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83" w:rsidRDefault="00C23ED5" w:rsidP="006F5383">
      <w:pPr>
        <w:rPr>
          <w:rFonts w:ascii="Century Gothic" w:hAnsi="Century Gothic" w:cs="Tahoma"/>
          <w:b/>
          <w:sz w:val="56"/>
        </w:rPr>
      </w:pPr>
      <w:r w:rsidRPr="008B5B9D">
        <w:rPr>
          <w:rFonts w:ascii="Century Gothic" w:hAnsi="Century Gothic"/>
          <w:noProof/>
          <w:lang w:eastAsia="en-GB"/>
        </w:rPr>
        <w:drawing>
          <wp:anchor distT="0" distB="0" distL="114300" distR="114300" simplePos="0" relativeHeight="251652096" behindDoc="1" locked="0" layoutInCell="1" allowOverlap="1" wp14:anchorId="1223708B" wp14:editId="74A13246">
            <wp:simplePos x="0" y="0"/>
            <wp:positionH relativeFrom="column">
              <wp:posOffset>5699760</wp:posOffset>
            </wp:positionH>
            <wp:positionV relativeFrom="paragraph">
              <wp:posOffset>-552450</wp:posOffset>
            </wp:positionV>
            <wp:extent cx="425450" cy="581628"/>
            <wp:effectExtent l="0" t="0" r="0" b="9525"/>
            <wp:wrapNone/>
            <wp:docPr id="6" name="Picture 6" descr="High Res Pengu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gh Res Pengui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5450" cy="581628"/>
                    </a:xfrm>
                    <a:prstGeom prst="rect">
                      <a:avLst/>
                    </a:prstGeom>
                    <a:noFill/>
                  </pic:spPr>
                </pic:pic>
              </a:graphicData>
            </a:graphic>
            <wp14:sizeRelH relativeFrom="page">
              <wp14:pctWidth>0</wp14:pctWidth>
            </wp14:sizeRelH>
            <wp14:sizeRelV relativeFrom="page">
              <wp14:pctHeight>0</wp14:pctHeight>
            </wp14:sizeRelV>
          </wp:anchor>
        </w:drawing>
      </w:r>
      <w:r w:rsidR="006F5383" w:rsidRPr="008B5B9D">
        <w:rPr>
          <w:rFonts w:ascii="Century Gothic" w:hAnsi="Century Gothic" w:cs="Tahoma"/>
          <w:b/>
          <w:sz w:val="56"/>
        </w:rPr>
        <w:t>PRESS RELEASE</w:t>
      </w:r>
    </w:p>
    <w:p w:rsidR="00C23ED5" w:rsidRPr="00C23ED5" w:rsidRDefault="00C23ED5" w:rsidP="006F5383"/>
    <w:p w:rsidR="00864AF5" w:rsidRDefault="00C23ED5" w:rsidP="00864AF5">
      <w:pPr>
        <w:spacing w:after="200" w:line="276" w:lineRule="auto"/>
        <w:jc w:val="both"/>
      </w:pPr>
      <w:r w:rsidRPr="00C23ED5">
        <w:rPr>
          <w:rFonts w:asciiTheme="majorHAnsi" w:hAnsiTheme="majorHAnsi" w:cs="Times New Roman"/>
          <w:noProof/>
          <w:sz w:val="20"/>
          <w:szCs w:val="20"/>
          <w:lang w:eastAsia="en-GB"/>
        </w:rPr>
        <mc:AlternateContent>
          <mc:Choice Requires="wps">
            <w:drawing>
              <wp:anchor distT="0" distB="0" distL="114300" distR="114300" simplePos="0" relativeHeight="251665920" behindDoc="0" locked="0" layoutInCell="1" allowOverlap="1" wp14:anchorId="3A90F4FA" wp14:editId="6612FABA">
                <wp:simplePos x="0" y="0"/>
                <wp:positionH relativeFrom="column">
                  <wp:posOffset>2442210</wp:posOffset>
                </wp:positionH>
                <wp:positionV relativeFrom="paragraph">
                  <wp:posOffset>336549</wp:posOffset>
                </wp:positionV>
                <wp:extent cx="3571875" cy="2752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752725"/>
                        </a:xfrm>
                        <a:prstGeom prst="rect">
                          <a:avLst/>
                        </a:prstGeom>
                        <a:solidFill>
                          <a:srgbClr val="FFFFFF"/>
                        </a:solidFill>
                        <a:ln w="9525">
                          <a:noFill/>
                          <a:miter lim="800000"/>
                          <a:headEnd/>
                          <a:tailEnd/>
                        </a:ln>
                      </wps:spPr>
                      <wps:txbx>
                        <w:txbxContent>
                          <w:p w:rsidR="00C23ED5" w:rsidRPr="00C23ED5" w:rsidRDefault="00C23ED5" w:rsidP="00C23ED5">
                            <w:pPr>
                              <w:jc w:val="center"/>
                              <w:rPr>
                                <w:rFonts w:ascii="Calibri" w:hAnsi="Calibri"/>
                                <w:color w:val="FF0000"/>
                                <w:sz w:val="52"/>
                                <w:szCs w:val="52"/>
                              </w:rPr>
                            </w:pPr>
                            <w:r w:rsidRPr="00C23ED5">
                              <w:rPr>
                                <w:rFonts w:ascii="Calibri" w:hAnsi="Calibri"/>
                                <w:color w:val="FF0000"/>
                                <w:sz w:val="52"/>
                                <w:szCs w:val="52"/>
                              </w:rPr>
                              <w:t>Where Am I Now?</w:t>
                            </w:r>
                          </w:p>
                          <w:p w:rsidR="00C23ED5" w:rsidRDefault="00C23ED5" w:rsidP="00C23ED5">
                            <w:pPr>
                              <w:jc w:val="center"/>
                              <w:rPr>
                                <w:i/>
                                <w:sz w:val="28"/>
                                <w:szCs w:val="28"/>
                              </w:rPr>
                            </w:pPr>
                            <w:r w:rsidRPr="00C23ED5">
                              <w:rPr>
                                <w:i/>
                                <w:sz w:val="28"/>
                                <w:szCs w:val="28"/>
                              </w:rPr>
                              <w:t>True Stories of Girlhood and Accidental Fame</w:t>
                            </w:r>
                          </w:p>
                          <w:p w:rsidR="00C23ED5" w:rsidRDefault="00C23ED5" w:rsidP="00C23ED5">
                            <w:pPr>
                              <w:jc w:val="center"/>
                              <w:rPr>
                                <w:i/>
                                <w:sz w:val="28"/>
                                <w:szCs w:val="28"/>
                              </w:rPr>
                            </w:pPr>
                          </w:p>
                          <w:p w:rsidR="00C23ED5" w:rsidRPr="00C23ED5" w:rsidRDefault="00C23ED5" w:rsidP="00C23ED5">
                            <w:pPr>
                              <w:jc w:val="center"/>
                              <w:rPr>
                                <w:rFonts w:ascii="Calibri" w:hAnsi="Calibri"/>
                                <w:color w:val="FF0000"/>
                                <w:sz w:val="56"/>
                                <w:szCs w:val="56"/>
                              </w:rPr>
                            </w:pPr>
                            <w:r w:rsidRPr="00C23ED5">
                              <w:rPr>
                                <w:rFonts w:ascii="Calibri" w:hAnsi="Calibri"/>
                                <w:color w:val="FF0000"/>
                                <w:sz w:val="56"/>
                                <w:szCs w:val="56"/>
                              </w:rPr>
                              <w:t>Mara Wilson</w:t>
                            </w:r>
                          </w:p>
                          <w:p w:rsidR="00C23ED5" w:rsidRDefault="00C23ED5" w:rsidP="00C23ED5">
                            <w:pPr>
                              <w:spacing w:line="276" w:lineRule="auto"/>
                              <w:ind w:left="-142"/>
                              <w:jc w:val="center"/>
                              <w:rPr>
                                <w:rFonts w:asciiTheme="majorHAnsi" w:hAnsiTheme="majorHAnsi" w:cs="Times New Roman"/>
                                <w:b/>
                                <w:sz w:val="24"/>
                                <w:szCs w:val="24"/>
                                <w:u w:val="single"/>
                              </w:rPr>
                            </w:pPr>
                          </w:p>
                          <w:p w:rsidR="00C23ED5" w:rsidRDefault="00C23ED5" w:rsidP="00C23ED5">
                            <w:pPr>
                              <w:spacing w:line="276" w:lineRule="auto"/>
                              <w:ind w:left="-142"/>
                              <w:jc w:val="center"/>
                              <w:rPr>
                                <w:rFonts w:asciiTheme="majorHAnsi" w:hAnsiTheme="majorHAnsi" w:cs="Times New Roman"/>
                                <w:sz w:val="24"/>
                                <w:szCs w:val="24"/>
                              </w:rPr>
                            </w:pPr>
                            <w:r w:rsidRPr="00C23ED5">
                              <w:rPr>
                                <w:rFonts w:asciiTheme="majorHAnsi" w:hAnsiTheme="majorHAnsi" w:cs="Times New Roman"/>
                                <w:sz w:val="24"/>
                                <w:szCs w:val="24"/>
                              </w:rPr>
                              <w:t xml:space="preserve">A Penguin Original </w:t>
                            </w:r>
                          </w:p>
                          <w:p w:rsidR="00687D1A" w:rsidRDefault="00C23ED5"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P</w:t>
                            </w:r>
                            <w:r w:rsidRPr="00C23ED5">
                              <w:rPr>
                                <w:rFonts w:asciiTheme="majorHAnsi" w:hAnsiTheme="majorHAnsi" w:cs="Times New Roman"/>
                                <w:sz w:val="24"/>
                                <w:szCs w:val="24"/>
                              </w:rPr>
                              <w:t>ublished on 22</w:t>
                            </w:r>
                            <w:r w:rsidRPr="00C23ED5">
                              <w:rPr>
                                <w:rFonts w:asciiTheme="majorHAnsi" w:hAnsiTheme="majorHAnsi" w:cs="Times New Roman"/>
                                <w:sz w:val="24"/>
                                <w:szCs w:val="24"/>
                                <w:vertAlign w:val="superscript"/>
                              </w:rPr>
                              <w:t>nd</w:t>
                            </w:r>
                            <w:r w:rsidR="00687D1A">
                              <w:rPr>
                                <w:rFonts w:asciiTheme="majorHAnsi" w:hAnsiTheme="majorHAnsi" w:cs="Times New Roman"/>
                                <w:sz w:val="24"/>
                                <w:szCs w:val="24"/>
                              </w:rPr>
                              <w:t xml:space="preserve"> September</w:t>
                            </w:r>
                          </w:p>
                          <w:p w:rsidR="00C23ED5" w:rsidRDefault="00C23ED5"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£11</w:t>
                            </w:r>
                            <w:r w:rsidRPr="00C23ED5">
                              <w:rPr>
                                <w:rFonts w:asciiTheme="majorHAnsi" w:hAnsiTheme="majorHAnsi" w:cs="Times New Roman"/>
                                <w:sz w:val="24"/>
                                <w:szCs w:val="24"/>
                              </w:rPr>
                              <w:t xml:space="preserve">.99 Paperback &amp; </w:t>
                            </w:r>
                            <w:proofErr w:type="spellStart"/>
                            <w:r w:rsidRPr="00C23ED5">
                              <w:rPr>
                                <w:rFonts w:asciiTheme="majorHAnsi" w:hAnsiTheme="majorHAnsi" w:cs="Times New Roman"/>
                                <w:sz w:val="24"/>
                                <w:szCs w:val="24"/>
                              </w:rPr>
                              <w:t>ebook</w:t>
                            </w:r>
                            <w:proofErr w:type="spellEnd"/>
                          </w:p>
                          <w:p w:rsidR="00687D1A" w:rsidRPr="00687D1A" w:rsidRDefault="00687D1A" w:rsidP="00C23ED5">
                            <w:pPr>
                              <w:spacing w:line="276" w:lineRule="auto"/>
                              <w:ind w:left="-142"/>
                              <w:jc w:val="center"/>
                              <w:rPr>
                                <w:rFonts w:asciiTheme="majorHAnsi" w:hAnsiTheme="majorHAnsi" w:cs="Times New Roman"/>
                                <w:b/>
                                <w:sz w:val="26"/>
                                <w:szCs w:val="26"/>
                              </w:rPr>
                            </w:pPr>
                            <w:r w:rsidRPr="00687D1A">
                              <w:rPr>
                                <w:rFonts w:asciiTheme="majorHAnsi" w:hAnsiTheme="majorHAnsi" w:cs="Times New Roman"/>
                                <w:b/>
                                <w:sz w:val="26"/>
                                <w:szCs w:val="26"/>
                              </w:rPr>
                              <w:t>EMBARGOED UNTIL SEPTEMBER 13TH</w:t>
                            </w:r>
                          </w:p>
                          <w:p w:rsidR="00C23ED5" w:rsidRPr="00C23ED5" w:rsidRDefault="00C23ED5">
                            <w:pPr>
                              <w:rPr>
                                <w:rFonts w:ascii="Calibri" w:hAnsi="Calibr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3pt;margin-top:26.5pt;width:281.25pt;height:21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" stroked="f">
                <v:textbox>
                  <w:txbxContent>
                    <w:p w:rsidR="00C23ED5" w:rsidRPr="00C23ED5" w:rsidRDefault="00C23ED5" w:rsidP="00C23ED5">
                      <w:pPr>
                        <w:jc w:val="center"/>
                        <w:rPr>
                          <w:rFonts w:ascii="Calibri" w:hAnsi="Calibri"/>
                          <w:color w:val="FF0000"/>
                          <w:sz w:val="52"/>
                          <w:szCs w:val="52"/>
                        </w:rPr>
                      </w:pPr>
                      <w:r w:rsidRPr="00C23ED5">
                        <w:rPr>
                          <w:rFonts w:ascii="Calibri" w:hAnsi="Calibri"/>
                          <w:color w:val="FF0000"/>
                          <w:sz w:val="52"/>
                          <w:szCs w:val="52"/>
                        </w:rPr>
                        <w:t>Where Am I Now?</w:t>
                      </w:r>
                    </w:p>
                    <w:p w:rsidR="00C23ED5" w:rsidRDefault="00C23ED5" w:rsidP="00C23ED5">
                      <w:pPr>
                        <w:jc w:val="center"/>
                        <w:rPr>
                          <w:i/>
                          <w:sz w:val="28"/>
                          <w:szCs w:val="28"/>
                        </w:rPr>
                      </w:pPr>
                      <w:r w:rsidRPr="00C23ED5">
                        <w:rPr>
                          <w:i/>
                          <w:sz w:val="28"/>
                          <w:szCs w:val="28"/>
                        </w:rPr>
                        <w:t>True Stories of Girlhood and Accidental Fame</w:t>
                      </w:r>
                    </w:p>
                    <w:p w:rsidR="00C23ED5" w:rsidRDefault="00C23ED5" w:rsidP="00C23ED5">
                      <w:pPr>
                        <w:jc w:val="center"/>
                        <w:rPr>
                          <w:i/>
                          <w:sz w:val="28"/>
                          <w:szCs w:val="28"/>
                        </w:rPr>
                      </w:pPr>
                    </w:p>
                    <w:p w:rsidR="00C23ED5" w:rsidRPr="00C23ED5" w:rsidRDefault="00C23ED5" w:rsidP="00C23ED5">
                      <w:pPr>
                        <w:jc w:val="center"/>
                        <w:rPr>
                          <w:rFonts w:ascii="Calibri" w:hAnsi="Calibri"/>
                          <w:color w:val="FF0000"/>
                          <w:sz w:val="56"/>
                          <w:szCs w:val="56"/>
                        </w:rPr>
                      </w:pPr>
                      <w:r w:rsidRPr="00C23ED5">
                        <w:rPr>
                          <w:rFonts w:ascii="Calibri" w:hAnsi="Calibri"/>
                          <w:color w:val="FF0000"/>
                          <w:sz w:val="56"/>
                          <w:szCs w:val="56"/>
                        </w:rPr>
                        <w:t>Mara Wilson</w:t>
                      </w:r>
                    </w:p>
                    <w:p w:rsidR="00C23ED5" w:rsidRDefault="00C23ED5" w:rsidP="00C23ED5">
                      <w:pPr>
                        <w:spacing w:line="276" w:lineRule="auto"/>
                        <w:ind w:left="-142"/>
                        <w:jc w:val="center"/>
                        <w:rPr>
                          <w:rFonts w:asciiTheme="majorHAnsi" w:hAnsiTheme="majorHAnsi" w:cs="Times New Roman"/>
                          <w:b/>
                          <w:sz w:val="24"/>
                          <w:szCs w:val="24"/>
                          <w:u w:val="single"/>
                        </w:rPr>
                      </w:pPr>
                    </w:p>
                    <w:p w:rsidR="00C23ED5" w:rsidRDefault="00C23ED5" w:rsidP="00C23ED5">
                      <w:pPr>
                        <w:spacing w:line="276" w:lineRule="auto"/>
                        <w:ind w:left="-142"/>
                        <w:jc w:val="center"/>
                        <w:rPr>
                          <w:rFonts w:asciiTheme="majorHAnsi" w:hAnsiTheme="majorHAnsi" w:cs="Times New Roman"/>
                          <w:sz w:val="24"/>
                          <w:szCs w:val="24"/>
                        </w:rPr>
                      </w:pPr>
                      <w:r w:rsidRPr="00C23ED5">
                        <w:rPr>
                          <w:rFonts w:asciiTheme="majorHAnsi" w:hAnsiTheme="majorHAnsi" w:cs="Times New Roman"/>
                          <w:sz w:val="24"/>
                          <w:szCs w:val="24"/>
                        </w:rPr>
                        <w:t xml:space="preserve">A Penguin Original </w:t>
                      </w:r>
                    </w:p>
                    <w:p w:rsidR="00687D1A" w:rsidRDefault="00C23ED5"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P</w:t>
                      </w:r>
                      <w:r w:rsidRPr="00C23ED5">
                        <w:rPr>
                          <w:rFonts w:asciiTheme="majorHAnsi" w:hAnsiTheme="majorHAnsi" w:cs="Times New Roman"/>
                          <w:sz w:val="24"/>
                          <w:szCs w:val="24"/>
                        </w:rPr>
                        <w:t>ublished on 22</w:t>
                      </w:r>
                      <w:r w:rsidRPr="00C23ED5">
                        <w:rPr>
                          <w:rFonts w:asciiTheme="majorHAnsi" w:hAnsiTheme="majorHAnsi" w:cs="Times New Roman"/>
                          <w:sz w:val="24"/>
                          <w:szCs w:val="24"/>
                          <w:vertAlign w:val="superscript"/>
                        </w:rPr>
                        <w:t>nd</w:t>
                      </w:r>
                      <w:r w:rsidR="00687D1A">
                        <w:rPr>
                          <w:rFonts w:asciiTheme="majorHAnsi" w:hAnsiTheme="majorHAnsi" w:cs="Times New Roman"/>
                          <w:sz w:val="24"/>
                          <w:szCs w:val="24"/>
                        </w:rPr>
                        <w:t xml:space="preserve"> September</w:t>
                      </w:r>
                    </w:p>
                    <w:p w:rsidR="00C23ED5" w:rsidRDefault="00C23ED5" w:rsidP="00C23ED5">
                      <w:pPr>
                        <w:spacing w:line="276" w:lineRule="auto"/>
                        <w:ind w:left="-142"/>
                        <w:jc w:val="center"/>
                        <w:rPr>
                          <w:rFonts w:asciiTheme="majorHAnsi" w:hAnsiTheme="majorHAnsi" w:cs="Times New Roman"/>
                          <w:sz w:val="24"/>
                          <w:szCs w:val="24"/>
                        </w:rPr>
                      </w:pPr>
                      <w:r>
                        <w:rPr>
                          <w:rFonts w:asciiTheme="majorHAnsi" w:hAnsiTheme="majorHAnsi" w:cs="Times New Roman"/>
                          <w:sz w:val="24"/>
                          <w:szCs w:val="24"/>
                        </w:rPr>
                        <w:t>£11</w:t>
                      </w:r>
                      <w:r w:rsidRPr="00C23ED5">
                        <w:rPr>
                          <w:rFonts w:asciiTheme="majorHAnsi" w:hAnsiTheme="majorHAnsi" w:cs="Times New Roman"/>
                          <w:sz w:val="24"/>
                          <w:szCs w:val="24"/>
                        </w:rPr>
                        <w:t xml:space="preserve">.99 Paperback &amp; </w:t>
                      </w:r>
                      <w:proofErr w:type="spellStart"/>
                      <w:r w:rsidRPr="00C23ED5">
                        <w:rPr>
                          <w:rFonts w:asciiTheme="majorHAnsi" w:hAnsiTheme="majorHAnsi" w:cs="Times New Roman"/>
                          <w:sz w:val="24"/>
                          <w:szCs w:val="24"/>
                        </w:rPr>
                        <w:t>ebook</w:t>
                      </w:r>
                      <w:proofErr w:type="spellEnd"/>
                    </w:p>
                    <w:p w:rsidR="00687D1A" w:rsidRPr="00687D1A" w:rsidRDefault="00687D1A" w:rsidP="00C23ED5">
                      <w:pPr>
                        <w:spacing w:line="276" w:lineRule="auto"/>
                        <w:ind w:left="-142"/>
                        <w:jc w:val="center"/>
                        <w:rPr>
                          <w:rFonts w:asciiTheme="majorHAnsi" w:hAnsiTheme="majorHAnsi" w:cs="Times New Roman"/>
                          <w:b/>
                          <w:sz w:val="26"/>
                          <w:szCs w:val="26"/>
                        </w:rPr>
                      </w:pPr>
                      <w:r w:rsidRPr="00687D1A">
                        <w:rPr>
                          <w:rFonts w:asciiTheme="majorHAnsi" w:hAnsiTheme="majorHAnsi" w:cs="Times New Roman"/>
                          <w:b/>
                          <w:sz w:val="26"/>
                          <w:szCs w:val="26"/>
                        </w:rPr>
                        <w:t>EMBARGOED UNTIL SEPTEMBER 13TH</w:t>
                      </w:r>
                    </w:p>
                    <w:p w:rsidR="00C23ED5" w:rsidRPr="00C23ED5" w:rsidRDefault="00C23ED5">
                      <w:pPr>
                        <w:rPr>
                          <w:rFonts w:ascii="Calibri" w:hAnsi="Calibri"/>
                          <w:sz w:val="52"/>
                          <w:szCs w:val="52"/>
                        </w:rPr>
                      </w:pPr>
                    </w:p>
                  </w:txbxContent>
                </v:textbox>
              </v:shape>
            </w:pict>
          </mc:Fallback>
        </mc:AlternateContent>
      </w:r>
      <w:r>
        <w:rPr>
          <w:rFonts w:asciiTheme="majorHAnsi" w:hAnsiTheme="majorHAnsi" w:cs="Times New Roman"/>
          <w:noProof/>
          <w:sz w:val="36"/>
          <w:szCs w:val="36"/>
          <w:lang w:eastAsia="en-GB"/>
        </w:rPr>
        <w:drawing>
          <wp:inline distT="0" distB="0" distL="0" distR="0" wp14:anchorId="0129AA0F" wp14:editId="366DB7EC">
            <wp:extent cx="1924050" cy="2896939"/>
            <wp:effectExtent l="190500" t="190500" r="400050" b="3797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 Wilson Where I Am Now cov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4351" cy="2897393"/>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inline>
        </w:drawing>
      </w:r>
    </w:p>
    <w:p w:rsidR="004B4B57" w:rsidRPr="00864AF5" w:rsidRDefault="00B92C31" w:rsidP="00864AF5">
      <w:pPr>
        <w:spacing w:line="276" w:lineRule="auto"/>
        <w:rPr>
          <w:rFonts w:asciiTheme="majorHAnsi" w:hAnsiTheme="majorHAnsi" w:cs="Times New Roman"/>
          <w:sz w:val="20"/>
          <w:szCs w:val="20"/>
        </w:rPr>
      </w:pPr>
      <w:r>
        <w:t>Introducing a witty, perceptive and refreshingly candid new literary voice - Mara Wilson, t</w:t>
      </w:r>
      <w:r w:rsidR="004B4B57">
        <w:t xml:space="preserve">he beloved child star of </w:t>
      </w:r>
      <w:r w:rsidR="004B4B57" w:rsidRPr="004B4B57">
        <w:rPr>
          <w:i/>
        </w:rPr>
        <w:t>Matilda</w:t>
      </w:r>
      <w:r w:rsidR="004B4B57">
        <w:t xml:space="preserve"> and </w:t>
      </w:r>
      <w:r w:rsidR="004B4B57" w:rsidRPr="004B4B57">
        <w:rPr>
          <w:i/>
        </w:rPr>
        <w:t>Mrs Doubtfire</w:t>
      </w:r>
      <w:r w:rsidR="004B4B57">
        <w:t xml:space="preserve">, writes openly about her experiences growing up on film sets and finding her place in the world.  </w:t>
      </w:r>
      <w:r>
        <w:br/>
      </w:r>
    </w:p>
    <w:p w:rsidR="004B4B57" w:rsidRDefault="00B92C31" w:rsidP="00864AF5">
      <w:pPr>
        <w:spacing w:line="276" w:lineRule="auto"/>
      </w:pPr>
      <w:r>
        <w:t xml:space="preserve">Mara Wilson has always felt a little young and a little out of place: as the only child on </w:t>
      </w:r>
      <w:bookmarkStart w:id="0" w:name="_GoBack"/>
      <w:bookmarkEnd w:id="0"/>
      <w:r>
        <w:t xml:space="preserve">a film set full of adults, the first daughter in a house full of boys, the sole clinically depressed member of the cheerleading squad, a valley girl in New York and a neurotic in California, and an adult the world still remembers as a little girl. </w:t>
      </w:r>
      <w:r w:rsidR="004B4B57">
        <w:t xml:space="preserve"> </w:t>
      </w:r>
      <w:r>
        <w:t>Tackling everything from how she first l</w:t>
      </w:r>
      <w:r w:rsidR="004B4B57">
        <w:t xml:space="preserve">earned about sex on the set of </w:t>
      </w:r>
      <w:r w:rsidR="004B4B57" w:rsidRPr="004B4B57">
        <w:rPr>
          <w:i/>
        </w:rPr>
        <w:t>Melrose Place</w:t>
      </w:r>
      <w:r w:rsidR="004B4B57">
        <w:t xml:space="preserve">, </w:t>
      </w:r>
      <w:r>
        <w:t xml:space="preserve">to losing her mother at a young age, to getting her first kiss (or was it kisses?) on a celebrity canoe trip, to not being cute enough to make it in Hollywood, these essays tell the story of one young woman s journey from accidental fame to relative (but happy) obscurity. </w:t>
      </w:r>
      <w:r w:rsidR="004B4B57">
        <w:t xml:space="preserve"> They</w:t>
      </w:r>
      <w:r>
        <w:t xml:space="preserve"> also illuminate a universal struggle: learning to accept yourself, and figuring out who you are and where you belong. </w:t>
      </w:r>
    </w:p>
    <w:p w:rsidR="004B4B57" w:rsidRDefault="004B4B57" w:rsidP="00864AF5">
      <w:pPr>
        <w:spacing w:line="276" w:lineRule="auto"/>
      </w:pPr>
    </w:p>
    <w:p w:rsidR="003049EF" w:rsidRDefault="00B92C31" w:rsidP="00864AF5">
      <w:pPr>
        <w:spacing w:line="276" w:lineRule="auto"/>
      </w:pPr>
      <w:r>
        <w:t xml:space="preserve">Exquisitely crafted, revelatory, and full of the crack comic timing that has made Mara Wilson a sought-after live storyteller and </w:t>
      </w:r>
      <w:r w:rsidR="004B4B57">
        <w:t xml:space="preserve">Twitter star, </w:t>
      </w:r>
      <w:r w:rsidR="004B4B57" w:rsidRPr="004B4B57">
        <w:rPr>
          <w:i/>
        </w:rPr>
        <w:t>Where Am I Now?</w:t>
      </w:r>
      <w:r w:rsidR="004B4B57">
        <w:t xml:space="preserve"> </w:t>
      </w:r>
      <w:proofErr w:type="gramStart"/>
      <w:r w:rsidR="004B4B57">
        <w:t>is</w:t>
      </w:r>
      <w:proofErr w:type="gramEnd"/>
      <w:r w:rsidR="004B4B57">
        <w:t xml:space="preserve"> a </w:t>
      </w:r>
      <w:r w:rsidR="00864AF5">
        <w:t xml:space="preserve">funny, poignant and </w:t>
      </w:r>
      <w:r w:rsidR="004B4B57" w:rsidRPr="004B4B57">
        <w:t>daringly honest collection of personal essays</w:t>
      </w:r>
      <w:r w:rsidR="00864AF5">
        <w:t xml:space="preserve">.  </w:t>
      </w:r>
      <w:r w:rsidR="004B4B57" w:rsidRPr="004B4B57">
        <w:t xml:space="preserve"> </w:t>
      </w:r>
    </w:p>
    <w:p w:rsidR="004B4B57" w:rsidRDefault="004B4B57" w:rsidP="00864AF5">
      <w:pPr>
        <w:spacing w:line="276" w:lineRule="auto"/>
      </w:pPr>
    </w:p>
    <w:p w:rsidR="009D79DC" w:rsidRPr="004B4B57" w:rsidRDefault="00160B37" w:rsidP="00864AF5">
      <w:pPr>
        <w:spacing w:line="276" w:lineRule="auto"/>
      </w:pPr>
      <w:r w:rsidRPr="00160B37">
        <w:rPr>
          <w:b/>
        </w:rPr>
        <w:t xml:space="preserve">From </w:t>
      </w:r>
      <w:r w:rsidRPr="00160B37">
        <w:rPr>
          <w:b/>
          <w:i/>
        </w:rPr>
        <w:t>Where Am I Now?</w:t>
      </w:r>
      <w:r w:rsidRPr="00160B37">
        <w:rPr>
          <w:b/>
        </w:rPr>
        <w:tab/>
      </w:r>
      <w:r>
        <w:tab/>
      </w:r>
      <w:r>
        <w:tab/>
      </w:r>
      <w:r>
        <w:tab/>
      </w:r>
      <w:r>
        <w:tab/>
      </w:r>
      <w:r>
        <w:tab/>
      </w:r>
      <w:r>
        <w:tab/>
      </w:r>
    </w:p>
    <w:p w:rsidR="009D79DC" w:rsidRPr="00AC3653" w:rsidRDefault="00160B37" w:rsidP="00864AF5">
      <w:pPr>
        <w:spacing w:line="276" w:lineRule="auto"/>
        <w:rPr>
          <w:i/>
        </w:rPr>
      </w:pPr>
      <w:r>
        <w:t>AGE TWENTY-THREE</w:t>
      </w:r>
      <w:r>
        <w:rPr>
          <w:i/>
        </w:rPr>
        <w:t xml:space="preserve"> </w:t>
      </w:r>
      <w:proofErr w:type="gramStart"/>
      <w:r w:rsidR="002A7F08">
        <w:rPr>
          <w:i/>
        </w:rPr>
        <w:t>My</w:t>
      </w:r>
      <w:proofErr w:type="gramEnd"/>
      <w:r w:rsidR="002A7F08">
        <w:rPr>
          <w:i/>
        </w:rPr>
        <w:t xml:space="preserve"> obsession with death has waned... I can now watch a YouTube video of puppies playing and not immediately think, ‘It’s really sad those puppies will have to die someday’.  I’m still not fond of the idea of dying, but it’s not my sole preoccupation.  Now that I have to worry about things like paying bills on time, feeding my cats, and where I put my Social Security card, I don’t have time to worry about the heat death of the universe.</w:t>
      </w:r>
      <w:r w:rsidR="00AC3653">
        <w:t xml:space="preserve"> </w:t>
      </w:r>
      <w:r w:rsidR="00AC3653">
        <w:tab/>
      </w:r>
      <w:r w:rsidR="00AC3653">
        <w:tab/>
      </w:r>
      <w:r w:rsidR="00AC3653">
        <w:tab/>
      </w:r>
      <w:proofErr w:type="gramStart"/>
      <w:r w:rsidR="00AC3653" w:rsidRPr="00AC3653">
        <w:rPr>
          <w:b/>
        </w:rPr>
        <w:t xml:space="preserve">Mara Wilson </w:t>
      </w:r>
      <w:r w:rsidR="00AC3653">
        <w:rPr>
          <w:b/>
        </w:rPr>
        <w:t xml:space="preserve">writing </w:t>
      </w:r>
      <w:r w:rsidR="00AC3653" w:rsidRPr="00AC3653">
        <w:rPr>
          <w:b/>
        </w:rPr>
        <w:t xml:space="preserve">in </w:t>
      </w:r>
      <w:r w:rsidR="00AC3653" w:rsidRPr="00AC3653">
        <w:rPr>
          <w:b/>
          <w:i/>
        </w:rPr>
        <w:t>Where Am I Now?</w:t>
      </w:r>
      <w:proofErr w:type="gramEnd"/>
    </w:p>
    <w:p w:rsidR="00864AF5" w:rsidRDefault="002A7F08" w:rsidP="00864AF5">
      <w:pPr>
        <w:spacing w:line="276" w:lineRule="auto"/>
        <w:rPr>
          <w:rFonts w:asciiTheme="majorHAnsi" w:hAnsiTheme="majorHAnsi" w:cs="Times New Roman"/>
        </w:rPr>
      </w:pPr>
      <w:r>
        <w:rPr>
          <w:noProof/>
          <w:lang w:eastAsia="en-GB"/>
        </w:rPr>
        <w:lastRenderedPageBreak/>
        <w:drawing>
          <wp:inline distT="0" distB="0" distL="0" distR="0" wp14:anchorId="49A6C8C1" wp14:editId="1E706689">
            <wp:extent cx="2508675" cy="16668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a Wilson author pic copyright Ari Scott 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8675" cy="1666875"/>
                    </a:xfrm>
                    <a:prstGeom prst="rect">
                      <a:avLst/>
                    </a:prstGeom>
                  </pic:spPr>
                </pic:pic>
              </a:graphicData>
            </a:graphic>
          </wp:inline>
        </w:drawing>
      </w:r>
    </w:p>
    <w:p w:rsidR="00864AF5" w:rsidRDefault="00864AF5" w:rsidP="00864AF5">
      <w:pPr>
        <w:spacing w:line="276" w:lineRule="auto"/>
        <w:rPr>
          <w:rFonts w:asciiTheme="majorHAnsi" w:hAnsiTheme="majorHAnsi" w:cs="Times New Roman"/>
        </w:rPr>
      </w:pPr>
    </w:p>
    <w:p w:rsidR="003049EF" w:rsidRPr="002A7F08" w:rsidRDefault="00B92C31" w:rsidP="00864AF5">
      <w:pPr>
        <w:spacing w:line="276" w:lineRule="auto"/>
      </w:pPr>
      <w:r w:rsidRPr="002A7F08">
        <w:t>Mara Wilson is a writer, playwright, act</w:t>
      </w:r>
      <w:r w:rsidR="002A7F08">
        <w:t>or and storyteller</w:t>
      </w:r>
      <w:r w:rsidR="003A0E64">
        <w:t xml:space="preserve">, well </w:t>
      </w:r>
      <w:r w:rsidR="002A7F08">
        <w:t>-</w:t>
      </w:r>
      <w:r w:rsidRPr="002A7F08">
        <w:t>kn</w:t>
      </w:r>
      <w:r w:rsidR="002A7F08">
        <w:t>own as the little girl from</w:t>
      </w:r>
      <w:r w:rsidR="002A7F08" w:rsidRPr="002A7F08">
        <w:rPr>
          <w:i/>
        </w:rPr>
        <w:t> Mrs</w:t>
      </w:r>
      <w:r w:rsidRPr="002A7F08">
        <w:rPr>
          <w:i/>
        </w:rPr>
        <w:t xml:space="preserve"> Doubtfire</w:t>
      </w:r>
      <w:r w:rsidRPr="002A7F08">
        <w:t>, </w:t>
      </w:r>
      <w:r w:rsidRPr="002A7F08">
        <w:rPr>
          <w:i/>
        </w:rPr>
        <w:t>Miracle</w:t>
      </w:r>
      <w:r w:rsidR="002A7F08" w:rsidRPr="002A7F08">
        <w:rPr>
          <w:i/>
        </w:rPr>
        <w:t xml:space="preserve"> on 34th Street</w:t>
      </w:r>
      <w:r w:rsidR="002A7F08">
        <w:t>, and </w:t>
      </w:r>
      <w:r w:rsidR="002A7F08" w:rsidRPr="002A7F08">
        <w:rPr>
          <w:i/>
        </w:rPr>
        <w:t>Matilda</w:t>
      </w:r>
      <w:r w:rsidR="002A7F08">
        <w:t>.  She regularly appears at live storytelling and comedy show</w:t>
      </w:r>
      <w:r w:rsidR="003A0E64">
        <w:t>s</w:t>
      </w:r>
      <w:r w:rsidR="002A7F08" w:rsidRPr="002A7F08">
        <w:t>, including h</w:t>
      </w:r>
      <w:r w:rsidR="002A7F08">
        <w:t>er own, </w:t>
      </w:r>
      <w:r w:rsidR="002A7F08" w:rsidRPr="002A7F08">
        <w:rPr>
          <w:i/>
        </w:rPr>
        <w:t>What Are You Afraid Of?</w:t>
      </w:r>
      <w:r w:rsidR="002A7F08">
        <w:t xml:space="preserve"> </w:t>
      </w:r>
      <w:r w:rsidR="002A7F08" w:rsidRPr="002A7F08">
        <w:t> Her writing can be found on Jezebel, The Toast, Mc</w:t>
      </w:r>
      <w:r w:rsidR="002A7F08">
        <w:t xml:space="preserve">Sweeney's, The Daily Beast and Cracked.com, along with her own blog MaraWilsonWritesStuff.com. </w:t>
      </w:r>
      <w:r w:rsidR="002A7F08" w:rsidRPr="002A7F08">
        <w:t xml:space="preserve"> </w:t>
      </w:r>
      <w:r w:rsidR="002A7F08">
        <w:t>Mara lives in New York City.</w:t>
      </w:r>
      <w:r w:rsidR="002A7F08" w:rsidRPr="002A7F08">
        <w:t xml:space="preserve"> </w:t>
      </w:r>
    </w:p>
    <w:p w:rsidR="00864AF5" w:rsidRPr="00ED741A" w:rsidRDefault="00864AF5" w:rsidP="00864AF5">
      <w:pPr>
        <w:spacing w:line="276" w:lineRule="auto"/>
      </w:pPr>
    </w:p>
    <w:p w:rsidR="00864AF5" w:rsidRPr="00ED741A" w:rsidRDefault="00864AF5" w:rsidP="00864AF5">
      <w:pPr>
        <w:spacing w:line="276" w:lineRule="auto"/>
      </w:pPr>
      <w:r w:rsidRPr="00ED741A">
        <w:rPr>
          <w:i/>
        </w:rPr>
        <w:t>"Every time Mara Wilson opens her m</w:t>
      </w:r>
      <w:r w:rsidR="00ED741A" w:rsidRPr="00ED741A">
        <w:rPr>
          <w:i/>
        </w:rPr>
        <w:t>outh, we like her even more."</w:t>
      </w:r>
      <w:r w:rsidR="00ED741A">
        <w:t xml:space="preserve"> </w:t>
      </w:r>
      <w:r w:rsidRPr="00ED741A">
        <w:t>The Huffington Post</w:t>
      </w:r>
    </w:p>
    <w:p w:rsidR="00ED741A" w:rsidRPr="00ED741A" w:rsidRDefault="00ED741A" w:rsidP="00864AF5">
      <w:pPr>
        <w:spacing w:line="276" w:lineRule="auto"/>
        <w:rPr>
          <w:i/>
        </w:rPr>
      </w:pPr>
    </w:p>
    <w:p w:rsidR="00ED741A" w:rsidRPr="00ED741A" w:rsidRDefault="00ED741A" w:rsidP="00864AF5">
      <w:pPr>
        <w:spacing w:line="276" w:lineRule="auto"/>
        <w:rPr>
          <w:i/>
        </w:rPr>
      </w:pPr>
      <w:r w:rsidRPr="00ED741A">
        <w:rPr>
          <w:i/>
        </w:rPr>
        <w:t>"Wilson is more compelling as an adult than she was a child. Her writing is sharp, funny, and critical of </w:t>
      </w:r>
    </w:p>
    <w:p w:rsidR="00ED741A" w:rsidRDefault="00ED741A" w:rsidP="00864AF5">
      <w:pPr>
        <w:spacing w:line="276" w:lineRule="auto"/>
      </w:pPr>
      <w:r w:rsidRPr="00ED741A">
        <w:rPr>
          <w:i/>
        </w:rPr>
        <w:t>the film industry and expectations placed on women who live their lives in public."</w:t>
      </w:r>
      <w:r>
        <w:t xml:space="preserve"> - </w:t>
      </w:r>
      <w:r w:rsidRPr="00ED741A">
        <w:t xml:space="preserve">Longreads.com </w:t>
      </w:r>
    </w:p>
    <w:p w:rsidR="00ED741A" w:rsidRDefault="00ED741A" w:rsidP="00864AF5">
      <w:pPr>
        <w:spacing w:line="276" w:lineRule="auto"/>
      </w:pPr>
    </w:p>
    <w:p w:rsidR="00ED741A" w:rsidRPr="00ED741A" w:rsidRDefault="00ED741A" w:rsidP="00864AF5">
      <w:pPr>
        <w:spacing w:line="276" w:lineRule="auto"/>
      </w:pPr>
      <w:proofErr w:type="gramStart"/>
      <w:r w:rsidRPr="00ED741A">
        <w:rPr>
          <w:i/>
        </w:rPr>
        <w:t>"The coolest girl to ever dump Hollywood."</w:t>
      </w:r>
      <w:proofErr w:type="gramEnd"/>
      <w:r>
        <w:t> </w:t>
      </w:r>
      <w:r w:rsidRPr="00ED741A">
        <w:t>-Refinery 29</w:t>
      </w:r>
    </w:p>
    <w:p w:rsidR="00864AF5" w:rsidRPr="00ED741A" w:rsidRDefault="00864AF5" w:rsidP="00864AF5">
      <w:pPr>
        <w:tabs>
          <w:tab w:val="left" w:pos="90"/>
          <w:tab w:val="left" w:pos="9540"/>
        </w:tabs>
        <w:ind w:left="-180" w:right="-180"/>
        <w:jc w:val="center"/>
      </w:pPr>
    </w:p>
    <w:p w:rsidR="00ED741A" w:rsidRDefault="00ED741A" w:rsidP="00864AF5">
      <w:pPr>
        <w:spacing w:line="276" w:lineRule="auto"/>
      </w:pPr>
      <w:r w:rsidRPr="00ED741A">
        <w:rPr>
          <w:i/>
        </w:rPr>
        <w:t>"Growing up, I wanted to BE Mara Wilson. I always loved that she portrayed strong characters, especially as a female, even as a young child. Where Am I Now? </w:t>
      </w:r>
      <w:proofErr w:type="gramStart"/>
      <w:r w:rsidRPr="00ED741A">
        <w:rPr>
          <w:i/>
        </w:rPr>
        <w:t>is</w:t>
      </w:r>
      <w:proofErr w:type="gramEnd"/>
      <w:r w:rsidRPr="00ED741A">
        <w:rPr>
          <w:i/>
        </w:rPr>
        <w:t> a delight."</w:t>
      </w:r>
      <w:r>
        <w:t xml:space="preserve"> - </w:t>
      </w:r>
      <w:r w:rsidRPr="00ED741A">
        <w:t xml:space="preserve">Ilana Glazer, co-creator and star of Broad City </w:t>
      </w:r>
    </w:p>
    <w:p w:rsidR="00ED741A" w:rsidRDefault="00ED741A" w:rsidP="00864AF5">
      <w:pPr>
        <w:spacing w:line="276" w:lineRule="auto"/>
      </w:pPr>
    </w:p>
    <w:p w:rsidR="00ED741A" w:rsidRDefault="00ED741A" w:rsidP="00864AF5">
      <w:pPr>
        <w:spacing w:line="276" w:lineRule="auto"/>
      </w:pPr>
      <w:r w:rsidRPr="00ED741A">
        <w:rPr>
          <w:i/>
        </w:rPr>
        <w:t>"Former child star Mara Wilson has grown up to be a moving, funny, and thoughtful storyteller. Well, not up. As I understand it, she's still approximately the same height."</w:t>
      </w:r>
      <w:r>
        <w:t xml:space="preserve"> -</w:t>
      </w:r>
      <w:r w:rsidRPr="00ED741A">
        <w:t>Megan </w:t>
      </w:r>
      <w:proofErr w:type="spellStart"/>
      <w:r w:rsidRPr="00ED741A">
        <w:t>Amram</w:t>
      </w:r>
      <w:proofErr w:type="spellEnd"/>
      <w:r w:rsidRPr="00ED741A">
        <w:t>, comedian and author of </w:t>
      </w:r>
      <w:r w:rsidRPr="00ED741A">
        <w:rPr>
          <w:i/>
        </w:rPr>
        <w:t xml:space="preserve">Science . . . For Her! </w:t>
      </w:r>
    </w:p>
    <w:p w:rsidR="00ED741A" w:rsidRDefault="00ED741A" w:rsidP="00864AF5">
      <w:pPr>
        <w:spacing w:line="276" w:lineRule="auto"/>
      </w:pPr>
    </w:p>
    <w:p w:rsidR="00864AF5" w:rsidRPr="00ED741A" w:rsidRDefault="00ED741A" w:rsidP="00864AF5">
      <w:pPr>
        <w:spacing w:line="276" w:lineRule="auto"/>
      </w:pPr>
      <w:r w:rsidRPr="00ED741A">
        <w:rPr>
          <w:i/>
        </w:rPr>
        <w:t>"You don't have to be a fellow neurotic Jew who grew up in Southern California to adore this book. Though Mara Wilson's childhood was unique, the themes of Where Am I Now? </w:t>
      </w:r>
      <w:proofErr w:type="gramStart"/>
      <w:r w:rsidRPr="00ED741A">
        <w:rPr>
          <w:i/>
        </w:rPr>
        <w:t>are</w:t>
      </w:r>
      <w:proofErr w:type="gramEnd"/>
      <w:r w:rsidRPr="00ED741A">
        <w:rPr>
          <w:i/>
        </w:rPr>
        <w:t xml:space="preserve"> universal." -</w:t>
      </w:r>
      <w:r w:rsidRPr="00ED741A">
        <w:t>Rachel Bloom, creator and star of </w:t>
      </w:r>
      <w:r w:rsidRPr="00ED741A">
        <w:rPr>
          <w:i/>
        </w:rPr>
        <w:t>Crazy Ex-Girlfriend</w:t>
      </w:r>
      <w:r w:rsidRPr="00ED741A">
        <w:t> </w:t>
      </w:r>
    </w:p>
    <w:p w:rsidR="00864AF5" w:rsidRDefault="00864AF5" w:rsidP="00864AF5">
      <w:pPr>
        <w:spacing w:line="276" w:lineRule="auto"/>
        <w:rPr>
          <w:rFonts w:asciiTheme="majorHAnsi" w:hAnsiTheme="majorHAnsi" w:cs="Times New Roman"/>
        </w:rPr>
      </w:pPr>
    </w:p>
    <w:p w:rsidR="00864AF5" w:rsidRDefault="00864AF5" w:rsidP="00864AF5">
      <w:pPr>
        <w:spacing w:line="276" w:lineRule="auto"/>
        <w:rPr>
          <w:rFonts w:asciiTheme="majorHAnsi" w:hAnsiTheme="majorHAnsi" w:cs="Times New Roman"/>
        </w:rPr>
      </w:pPr>
    </w:p>
    <w:p w:rsidR="00864AF5" w:rsidRPr="005C51CA" w:rsidRDefault="00CA0D46" w:rsidP="00864AF5">
      <w:pPr>
        <w:tabs>
          <w:tab w:val="left" w:pos="90"/>
          <w:tab w:val="left" w:pos="9540"/>
        </w:tabs>
        <w:ind w:left="-180" w:right="-180"/>
        <w:jc w:val="center"/>
        <w:rPr>
          <w:rFonts w:ascii="Cambria" w:hAnsi="Cambria"/>
          <w:b/>
          <w:color w:val="FF0000"/>
          <w:sz w:val="24"/>
          <w:szCs w:val="24"/>
          <w:u w:val="single"/>
        </w:rPr>
      </w:pPr>
      <w:r w:rsidRPr="00CA0D46">
        <w:rPr>
          <w:rFonts w:asciiTheme="majorHAnsi" w:hAnsiTheme="majorHAnsi" w:cs="Times New Roman"/>
          <w:b/>
          <w:noProof/>
          <w:lang w:eastAsia="en-GB"/>
        </w:rPr>
        <mc:AlternateContent>
          <mc:Choice Requires="wps">
            <w:drawing>
              <wp:anchor distT="0" distB="0" distL="114300" distR="114300" simplePos="0" relativeHeight="251667968" behindDoc="0" locked="0" layoutInCell="1" allowOverlap="1" wp14:anchorId="105BC6F2" wp14:editId="2BEBE2C5">
                <wp:simplePos x="0" y="0"/>
                <wp:positionH relativeFrom="column">
                  <wp:posOffset>257810</wp:posOffset>
                </wp:positionH>
                <wp:positionV relativeFrom="paragraph">
                  <wp:posOffset>0</wp:posOffset>
                </wp:positionV>
                <wp:extent cx="5105400" cy="12192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A0D46" w:rsidRDefault="00CA0D46" w:rsidP="00CA0D46">
                            <w:pPr>
                              <w:tabs>
                                <w:tab w:val="left" w:pos="90"/>
                                <w:tab w:val="left" w:pos="9540"/>
                              </w:tabs>
                              <w:ind w:left="-180" w:right="-180"/>
                              <w:jc w:val="center"/>
                              <w:rPr>
                                <w:rFonts w:ascii="Cambria" w:hAnsi="Cambria"/>
                                <w:b/>
                                <w:color w:val="FF0000"/>
                                <w:sz w:val="24"/>
                                <w:szCs w:val="24"/>
                                <w:u w:val="single"/>
                              </w:rPr>
                            </w:pPr>
                          </w:p>
                          <w:p w:rsidR="00CA0D46" w:rsidRPr="005C51CA" w:rsidRDefault="00CA0D46" w:rsidP="00CA0D46">
                            <w:pPr>
                              <w:tabs>
                                <w:tab w:val="left" w:pos="90"/>
                                <w:tab w:val="left" w:pos="9540"/>
                              </w:tabs>
                              <w:ind w:left="-180" w:right="-180"/>
                              <w:jc w:val="center"/>
                              <w:rPr>
                                <w:rFonts w:ascii="Cambria" w:hAnsi="Cambria"/>
                                <w:b/>
                                <w:color w:val="FF0000"/>
                                <w:sz w:val="24"/>
                                <w:szCs w:val="24"/>
                                <w:u w:val="single"/>
                              </w:rPr>
                            </w:pPr>
                            <w:r w:rsidRPr="005C51CA">
                              <w:rPr>
                                <w:rFonts w:ascii="Cambria" w:hAnsi="Cambria"/>
                                <w:b/>
                                <w:color w:val="FF0000"/>
                                <w:sz w:val="24"/>
                                <w:szCs w:val="24"/>
                                <w:u w:val="single"/>
                              </w:rPr>
                              <w:t>Mara Wilson is available for interview</w:t>
                            </w:r>
                          </w:p>
                          <w:p w:rsidR="00CA0D46" w:rsidRPr="005C51CA" w:rsidRDefault="00CA0D46" w:rsidP="00CA0D46">
                            <w:pPr>
                              <w:jc w:val="center"/>
                              <w:rPr>
                                <w:rFonts w:ascii="Cambria" w:hAnsi="Cambria"/>
                                <w:b/>
                                <w:color w:val="FF0000"/>
                                <w:sz w:val="24"/>
                                <w:szCs w:val="24"/>
                              </w:rPr>
                            </w:pP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All UK publicity enquiries and review copy requests to Becke Parker:</w:t>
                            </w: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 xml:space="preserve">email </w:t>
                            </w:r>
                            <w:hyperlink r:id="rId8" w:history="1">
                              <w:r w:rsidRPr="005C51CA">
                                <w:rPr>
                                  <w:rFonts w:ascii="Cambria" w:hAnsi="Cambria"/>
                                  <w:b/>
                                  <w:color w:val="000000" w:themeColor="text1"/>
                                  <w:sz w:val="24"/>
                                  <w:szCs w:val="24"/>
                                </w:rPr>
                                <w:t>becke@bparkerpr.co.uk</w:t>
                              </w:r>
                            </w:hyperlink>
                            <w:r w:rsidRPr="005C51CA">
                              <w:rPr>
                                <w:rFonts w:ascii="Cambria" w:hAnsi="Cambria"/>
                                <w:b/>
                                <w:color w:val="000000" w:themeColor="text1"/>
                                <w:sz w:val="24"/>
                                <w:szCs w:val="24"/>
                              </w:rPr>
                              <w:t xml:space="preserve"> / </w:t>
                            </w:r>
                            <w:proofErr w:type="spellStart"/>
                            <w:r w:rsidRPr="005C51CA">
                              <w:rPr>
                                <w:rFonts w:ascii="Cambria" w:hAnsi="Cambria"/>
                                <w:b/>
                                <w:color w:val="000000" w:themeColor="text1"/>
                                <w:sz w:val="24"/>
                                <w:szCs w:val="24"/>
                              </w:rPr>
                              <w:t>tel</w:t>
                            </w:r>
                            <w:proofErr w:type="spellEnd"/>
                            <w:r w:rsidRPr="005C51CA">
                              <w:rPr>
                                <w:rFonts w:ascii="Cambria" w:hAnsi="Cambria"/>
                                <w:b/>
                                <w:color w:val="000000" w:themeColor="text1"/>
                                <w:sz w:val="24"/>
                                <w:szCs w:val="24"/>
                              </w:rPr>
                              <w:t xml:space="preserve"> 07810 480924</w:t>
                            </w:r>
                          </w:p>
                          <w:p w:rsidR="00CA0D46" w:rsidRDefault="00CA0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3pt;margin-top:0;width:402pt;height:9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" fillcolor="white [3201]" strokecolor="black [3200]" strokeweight="2pt">
                <v:textbox>
                  <w:txbxContent>
                    <w:p w:rsidR="00CA0D46" w:rsidRDefault="00CA0D46" w:rsidP="00CA0D46">
                      <w:pPr>
                        <w:tabs>
                          <w:tab w:val="left" w:pos="90"/>
                          <w:tab w:val="left" w:pos="9540"/>
                        </w:tabs>
                        <w:ind w:left="-180" w:right="-180"/>
                        <w:jc w:val="center"/>
                        <w:rPr>
                          <w:rFonts w:ascii="Cambria" w:hAnsi="Cambria"/>
                          <w:b/>
                          <w:color w:val="FF0000"/>
                          <w:sz w:val="24"/>
                          <w:szCs w:val="24"/>
                          <w:u w:val="single"/>
                        </w:rPr>
                      </w:pPr>
                    </w:p>
                    <w:p w:rsidR="00CA0D46" w:rsidRPr="005C51CA" w:rsidRDefault="00CA0D46" w:rsidP="00CA0D46">
                      <w:pPr>
                        <w:tabs>
                          <w:tab w:val="left" w:pos="90"/>
                          <w:tab w:val="left" w:pos="9540"/>
                        </w:tabs>
                        <w:ind w:left="-180" w:right="-180"/>
                        <w:jc w:val="center"/>
                        <w:rPr>
                          <w:rFonts w:ascii="Cambria" w:hAnsi="Cambria"/>
                          <w:b/>
                          <w:color w:val="FF0000"/>
                          <w:sz w:val="24"/>
                          <w:szCs w:val="24"/>
                          <w:u w:val="single"/>
                        </w:rPr>
                      </w:pPr>
                      <w:r w:rsidRPr="005C51CA">
                        <w:rPr>
                          <w:rFonts w:ascii="Cambria" w:hAnsi="Cambria"/>
                          <w:b/>
                          <w:color w:val="FF0000"/>
                          <w:sz w:val="24"/>
                          <w:szCs w:val="24"/>
                          <w:u w:val="single"/>
                        </w:rPr>
                        <w:t>Mara Wilson is available for interview</w:t>
                      </w:r>
                    </w:p>
                    <w:p w:rsidR="00CA0D46" w:rsidRPr="005C51CA" w:rsidRDefault="00CA0D46" w:rsidP="00CA0D46">
                      <w:pPr>
                        <w:jc w:val="center"/>
                        <w:rPr>
                          <w:rFonts w:ascii="Cambria" w:hAnsi="Cambria"/>
                          <w:b/>
                          <w:color w:val="FF0000"/>
                          <w:sz w:val="24"/>
                          <w:szCs w:val="24"/>
                        </w:rPr>
                      </w:pP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All UK publicity enquiries and review copy requests to Becke Parker:</w:t>
                      </w:r>
                    </w:p>
                    <w:p w:rsidR="00CA0D46" w:rsidRPr="005C51CA" w:rsidRDefault="00CA0D46" w:rsidP="00CA0D46">
                      <w:pPr>
                        <w:jc w:val="center"/>
                        <w:rPr>
                          <w:rFonts w:ascii="Cambria" w:hAnsi="Cambria"/>
                          <w:b/>
                          <w:color w:val="000000" w:themeColor="text1"/>
                          <w:sz w:val="24"/>
                          <w:szCs w:val="24"/>
                        </w:rPr>
                      </w:pPr>
                      <w:r w:rsidRPr="005C51CA">
                        <w:rPr>
                          <w:rFonts w:ascii="Cambria" w:hAnsi="Cambria"/>
                          <w:b/>
                          <w:color w:val="000000" w:themeColor="text1"/>
                          <w:sz w:val="24"/>
                          <w:szCs w:val="24"/>
                        </w:rPr>
                        <w:t xml:space="preserve">email </w:t>
                      </w:r>
                      <w:hyperlink r:id="rId9" w:history="1">
                        <w:r w:rsidRPr="005C51CA">
                          <w:rPr>
                            <w:rFonts w:ascii="Cambria" w:hAnsi="Cambria"/>
                            <w:b/>
                            <w:color w:val="000000" w:themeColor="text1"/>
                            <w:sz w:val="24"/>
                            <w:szCs w:val="24"/>
                          </w:rPr>
                          <w:t>becke@bparkerpr.co.uk</w:t>
                        </w:r>
                      </w:hyperlink>
                      <w:r w:rsidRPr="005C51CA">
                        <w:rPr>
                          <w:rFonts w:ascii="Cambria" w:hAnsi="Cambria"/>
                          <w:b/>
                          <w:color w:val="000000" w:themeColor="text1"/>
                          <w:sz w:val="24"/>
                          <w:szCs w:val="24"/>
                        </w:rPr>
                        <w:t xml:space="preserve"> / </w:t>
                      </w:r>
                      <w:proofErr w:type="spellStart"/>
                      <w:r w:rsidRPr="005C51CA">
                        <w:rPr>
                          <w:rFonts w:ascii="Cambria" w:hAnsi="Cambria"/>
                          <w:b/>
                          <w:color w:val="000000" w:themeColor="text1"/>
                          <w:sz w:val="24"/>
                          <w:szCs w:val="24"/>
                        </w:rPr>
                        <w:t>tel</w:t>
                      </w:r>
                      <w:proofErr w:type="spellEnd"/>
                      <w:r w:rsidRPr="005C51CA">
                        <w:rPr>
                          <w:rFonts w:ascii="Cambria" w:hAnsi="Cambria"/>
                          <w:b/>
                          <w:color w:val="000000" w:themeColor="text1"/>
                          <w:sz w:val="24"/>
                          <w:szCs w:val="24"/>
                        </w:rPr>
                        <w:t xml:space="preserve"> 07810 480924</w:t>
                      </w:r>
                    </w:p>
                    <w:p w:rsidR="00CA0D46" w:rsidRDefault="00CA0D46"/>
                  </w:txbxContent>
                </v:textbox>
              </v:shape>
            </w:pict>
          </mc:Fallback>
        </mc:AlternateContent>
      </w:r>
    </w:p>
    <w:p w:rsidR="006F5383" w:rsidRPr="00673867" w:rsidRDefault="006F5383" w:rsidP="00864AF5">
      <w:pPr>
        <w:spacing w:line="276" w:lineRule="auto"/>
        <w:rPr>
          <w:rFonts w:asciiTheme="majorHAnsi" w:hAnsiTheme="majorHAnsi" w:cs="Times New Roman"/>
          <w:b/>
        </w:rPr>
      </w:pPr>
    </w:p>
    <w:sectPr w:rsidR="006F5383" w:rsidRPr="00673867" w:rsidSect="00C23ED5">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83"/>
    <w:rsid w:val="000F5AB3"/>
    <w:rsid w:val="001524B8"/>
    <w:rsid w:val="00160B37"/>
    <w:rsid w:val="00181E65"/>
    <w:rsid w:val="0019265F"/>
    <w:rsid w:val="00194A91"/>
    <w:rsid w:val="002A7F08"/>
    <w:rsid w:val="003049EF"/>
    <w:rsid w:val="00324BD6"/>
    <w:rsid w:val="00327229"/>
    <w:rsid w:val="003A0E64"/>
    <w:rsid w:val="004169A8"/>
    <w:rsid w:val="00421BB8"/>
    <w:rsid w:val="0043203D"/>
    <w:rsid w:val="004414AB"/>
    <w:rsid w:val="004B4B57"/>
    <w:rsid w:val="004E4918"/>
    <w:rsid w:val="005C51CA"/>
    <w:rsid w:val="005E238A"/>
    <w:rsid w:val="00633129"/>
    <w:rsid w:val="0066225D"/>
    <w:rsid w:val="00673867"/>
    <w:rsid w:val="00687D1A"/>
    <w:rsid w:val="006F5383"/>
    <w:rsid w:val="00706C68"/>
    <w:rsid w:val="00713B54"/>
    <w:rsid w:val="007721EF"/>
    <w:rsid w:val="007B518D"/>
    <w:rsid w:val="007E46F1"/>
    <w:rsid w:val="00864AF5"/>
    <w:rsid w:val="008A7EE6"/>
    <w:rsid w:val="008D72E4"/>
    <w:rsid w:val="0095080B"/>
    <w:rsid w:val="00991546"/>
    <w:rsid w:val="009D79DC"/>
    <w:rsid w:val="00A426E4"/>
    <w:rsid w:val="00AC3653"/>
    <w:rsid w:val="00B92C31"/>
    <w:rsid w:val="00BB7A7E"/>
    <w:rsid w:val="00BC33FE"/>
    <w:rsid w:val="00C04EFE"/>
    <w:rsid w:val="00C05964"/>
    <w:rsid w:val="00C23ED5"/>
    <w:rsid w:val="00C749A2"/>
    <w:rsid w:val="00C87F97"/>
    <w:rsid w:val="00C97AD8"/>
    <w:rsid w:val="00CA0D46"/>
    <w:rsid w:val="00CA2DD9"/>
    <w:rsid w:val="00CB1090"/>
    <w:rsid w:val="00D52325"/>
    <w:rsid w:val="00D54E55"/>
    <w:rsid w:val="00D636EE"/>
    <w:rsid w:val="00DF4118"/>
    <w:rsid w:val="00E94068"/>
    <w:rsid w:val="00ED741A"/>
    <w:rsid w:val="00F527AF"/>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bparkerpr.co.uk"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cke@bparkerp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Clare</dc:creator>
  <cp:lastModifiedBy>Parker</cp:lastModifiedBy>
  <cp:revision>15</cp:revision>
  <cp:lastPrinted>2015-07-16T17:17:00Z</cp:lastPrinted>
  <dcterms:created xsi:type="dcterms:W3CDTF">2016-07-31T13:58:00Z</dcterms:created>
  <dcterms:modified xsi:type="dcterms:W3CDTF">2016-08-18T13:02:00Z</dcterms:modified>
</cp:coreProperties>
</file>