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07" w:rsidRDefault="006D2AFA" w:rsidP="000B3297">
      <w:pPr>
        <w:jc w:val="both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07183B6" wp14:editId="6DD69862">
            <wp:extent cx="1962150" cy="147822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F Logo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678" cy="14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AA7">
        <w:rPr>
          <w:b/>
          <w:noProof/>
          <w:sz w:val="24"/>
          <w:szCs w:val="24"/>
          <w:lang w:eastAsia="en-GB"/>
        </w:rPr>
        <w:t xml:space="preserve">                                                             </w:t>
      </w:r>
      <w:r w:rsidR="00CD5B62">
        <w:rPr>
          <w:b/>
          <w:noProof/>
          <w:sz w:val="24"/>
          <w:szCs w:val="24"/>
          <w:lang w:eastAsia="en-GB"/>
        </w:rPr>
        <w:tab/>
      </w:r>
      <w:r w:rsidR="00CD5B62">
        <w:rPr>
          <w:b/>
          <w:noProof/>
          <w:sz w:val="24"/>
          <w:szCs w:val="24"/>
          <w:lang w:eastAsia="en-GB"/>
        </w:rPr>
        <w:tab/>
      </w:r>
      <w:bookmarkStart w:id="0" w:name="_GoBack"/>
      <w:bookmarkEnd w:id="0"/>
    </w:p>
    <w:p w:rsidR="000B3297" w:rsidRPr="000B3297" w:rsidRDefault="000B3297" w:rsidP="003139B8">
      <w:pPr>
        <w:spacing w:after="0"/>
        <w:rPr>
          <w:b/>
          <w:color w:val="31849B" w:themeColor="accent5" w:themeShade="BF"/>
          <w:sz w:val="20"/>
          <w:szCs w:val="20"/>
        </w:rPr>
      </w:pPr>
    </w:p>
    <w:p w:rsidR="00B60CBC" w:rsidRPr="00476FB6" w:rsidRDefault="00B60CBC" w:rsidP="003139B8">
      <w:pPr>
        <w:spacing w:after="0"/>
        <w:rPr>
          <w:b/>
          <w:color w:val="31849B" w:themeColor="accent5" w:themeShade="BF"/>
          <w:sz w:val="28"/>
          <w:szCs w:val="28"/>
        </w:rPr>
      </w:pPr>
      <w:r w:rsidRPr="00476FB6">
        <w:rPr>
          <w:b/>
          <w:color w:val="31849B" w:themeColor="accent5" w:themeShade="BF"/>
          <w:sz w:val="28"/>
          <w:szCs w:val="28"/>
        </w:rPr>
        <w:t xml:space="preserve">Huddersfield Literature Festival Marks Ten Years </w:t>
      </w:r>
    </w:p>
    <w:p w:rsidR="00B60CBC" w:rsidRDefault="00B60CBC" w:rsidP="003139B8">
      <w:pPr>
        <w:spacing w:after="0"/>
      </w:pPr>
    </w:p>
    <w:p w:rsidR="00B674BE" w:rsidRDefault="00412284" w:rsidP="003139B8">
      <w:pPr>
        <w:spacing w:after="0"/>
      </w:pPr>
      <w:r>
        <w:t xml:space="preserve">As it celebrates </w:t>
      </w:r>
      <w:r w:rsidR="00332FD9">
        <w:t>its</w:t>
      </w:r>
      <w:r w:rsidR="00A12E82">
        <w:t xml:space="preserve"> 10</w:t>
      </w:r>
      <w:r w:rsidR="00A12E82" w:rsidRPr="00A12E82">
        <w:rPr>
          <w:vertAlign w:val="superscript"/>
        </w:rPr>
        <w:t>th</w:t>
      </w:r>
      <w:r w:rsidR="00A12E82">
        <w:t xml:space="preserve"> year, the 2016 Huddersfield Literature Festival promises to be the best yet.  </w:t>
      </w:r>
      <w:r w:rsidR="00931B6D">
        <w:t>The</w:t>
      </w:r>
      <w:r w:rsidR="00A12E82">
        <w:t xml:space="preserve"> </w:t>
      </w:r>
      <w:r w:rsidR="00B2098B">
        <w:t xml:space="preserve">2016 </w:t>
      </w:r>
      <w:r w:rsidR="00A12E82">
        <w:t>Festi</w:t>
      </w:r>
      <w:r w:rsidR="00B2098B">
        <w:t>val also marks the centenary of the</w:t>
      </w:r>
      <w:r w:rsidR="00A12E82">
        <w:t xml:space="preserve"> birth</w:t>
      </w:r>
      <w:r w:rsidR="00B2098B">
        <w:t xml:space="preserve"> of Harold Wilson in Huddersfield, </w:t>
      </w:r>
      <w:r w:rsidR="00A12E82">
        <w:t xml:space="preserve">and </w:t>
      </w:r>
      <w:r w:rsidR="00B2098B">
        <w:t xml:space="preserve">the </w:t>
      </w:r>
      <w:r w:rsidR="008F3FD6">
        <w:t xml:space="preserve">  </w:t>
      </w:r>
      <w:r w:rsidR="00A12E82">
        <w:t xml:space="preserve">bi-centenary of the birth of Charlotte Bronte.  </w:t>
      </w:r>
    </w:p>
    <w:p w:rsidR="003139B8" w:rsidRPr="005A6D83" w:rsidRDefault="003139B8" w:rsidP="003139B8">
      <w:pPr>
        <w:spacing w:after="0"/>
        <w:rPr>
          <w:sz w:val="16"/>
          <w:szCs w:val="16"/>
        </w:rPr>
      </w:pPr>
    </w:p>
    <w:p w:rsidR="003139B8" w:rsidRDefault="00B2098B" w:rsidP="003139B8">
      <w:pPr>
        <w:spacing w:after="0"/>
      </w:pPr>
      <w:r w:rsidRPr="00412284">
        <w:rPr>
          <w:b/>
        </w:rPr>
        <w:t>Irvine Welsh</w:t>
      </w:r>
      <w:r>
        <w:t xml:space="preserve">, explorer </w:t>
      </w:r>
      <w:r w:rsidRPr="00412284">
        <w:rPr>
          <w:b/>
        </w:rPr>
        <w:t>Levison Wood</w:t>
      </w:r>
      <w:r>
        <w:t xml:space="preserve">, </w:t>
      </w:r>
      <w:r w:rsidRPr="00412284">
        <w:rPr>
          <w:b/>
        </w:rPr>
        <w:t>Joanne Harris</w:t>
      </w:r>
      <w:r>
        <w:t xml:space="preserve">, actor and comedian </w:t>
      </w:r>
      <w:r w:rsidRPr="00412284">
        <w:rPr>
          <w:b/>
        </w:rPr>
        <w:t>Ben Miller</w:t>
      </w:r>
      <w:r>
        <w:t xml:space="preserve">, </w:t>
      </w:r>
      <w:r w:rsidR="00412284">
        <w:t xml:space="preserve">theatre critic </w:t>
      </w:r>
      <w:r w:rsidRPr="00412284">
        <w:rPr>
          <w:b/>
        </w:rPr>
        <w:t>Michael Billington</w:t>
      </w:r>
      <w:r>
        <w:t>,</w:t>
      </w:r>
      <w:r w:rsidR="00412284">
        <w:t xml:space="preserve"> </w:t>
      </w:r>
      <w:r w:rsidR="00476FB6">
        <w:t xml:space="preserve">poet and playwright </w:t>
      </w:r>
      <w:r w:rsidR="00412284" w:rsidRPr="00412284">
        <w:rPr>
          <w:b/>
        </w:rPr>
        <w:t>Lemn Sissay</w:t>
      </w:r>
      <w:r w:rsidR="00412284">
        <w:t>,</w:t>
      </w:r>
      <w:r>
        <w:t xml:space="preserve"> </w:t>
      </w:r>
      <w:r w:rsidRPr="00412284">
        <w:rPr>
          <w:b/>
        </w:rPr>
        <w:t>Christopher Fowler</w:t>
      </w:r>
      <w:r>
        <w:t xml:space="preserve">, </w:t>
      </w:r>
      <w:r w:rsidRPr="00412284">
        <w:rPr>
          <w:b/>
        </w:rPr>
        <w:t>Rupert Thomson</w:t>
      </w:r>
      <w:r>
        <w:t xml:space="preserve">, </w:t>
      </w:r>
      <w:r w:rsidRPr="00412284">
        <w:rPr>
          <w:b/>
        </w:rPr>
        <w:t>Claire Harman</w:t>
      </w:r>
      <w:r>
        <w:t xml:space="preserve">, </w:t>
      </w:r>
      <w:r w:rsidRPr="00412284">
        <w:rPr>
          <w:b/>
        </w:rPr>
        <w:t>Milly Johnson</w:t>
      </w:r>
      <w:r>
        <w:t xml:space="preserve"> and Egyptologist </w:t>
      </w:r>
      <w:r w:rsidRPr="00412284">
        <w:rPr>
          <w:b/>
        </w:rPr>
        <w:t>Joann Fletcher</w:t>
      </w:r>
      <w:r>
        <w:t xml:space="preserve"> are all appearing </w:t>
      </w:r>
      <w:r w:rsidR="00412284">
        <w:t>this year</w:t>
      </w:r>
      <w:r>
        <w:t xml:space="preserve">.  </w:t>
      </w:r>
      <w:r w:rsidR="00412284" w:rsidRPr="00412284">
        <w:rPr>
          <w:b/>
        </w:rPr>
        <w:t>Alan Johnson MP</w:t>
      </w:r>
      <w:r w:rsidR="00412284">
        <w:t xml:space="preserve"> will present the annual Harold Wilson Lecture, in partnership with the University of Huddersfield</w:t>
      </w:r>
      <w:r w:rsidR="00931B6D">
        <w:t xml:space="preserve"> and the Diocese of West Yorkshire and the Dales</w:t>
      </w:r>
      <w:r w:rsidR="00412284">
        <w:t>.</w:t>
      </w:r>
    </w:p>
    <w:p w:rsidR="003139B8" w:rsidRDefault="003139B8" w:rsidP="003139B8">
      <w:pPr>
        <w:spacing w:after="0"/>
        <w:rPr>
          <w:sz w:val="16"/>
          <w:szCs w:val="16"/>
        </w:rPr>
      </w:pPr>
    </w:p>
    <w:p w:rsidR="00B2098B" w:rsidRDefault="00931B6D" w:rsidP="003139B8">
      <w:pPr>
        <w:spacing w:after="0"/>
      </w:pPr>
      <w:r>
        <w:t>The Festival runs from 3</w:t>
      </w:r>
      <w:r w:rsidRPr="00931B6D">
        <w:rPr>
          <w:vertAlign w:val="superscript"/>
        </w:rPr>
        <w:t>rd</w:t>
      </w:r>
      <w:r>
        <w:t xml:space="preserve"> – 13</w:t>
      </w:r>
      <w:r w:rsidRPr="00931B6D">
        <w:rPr>
          <w:vertAlign w:val="superscript"/>
        </w:rPr>
        <w:t>th</w:t>
      </w:r>
      <w:r>
        <w:t xml:space="preserve"> March, with some events taking place before and after these dates.  A </w:t>
      </w:r>
      <w:r w:rsidR="00B2098B">
        <w:t xml:space="preserve">Big Screen Family Day, </w:t>
      </w:r>
      <w:r>
        <w:t xml:space="preserve">John Peel </w:t>
      </w:r>
      <w:r w:rsidR="00B2098B">
        <w:t xml:space="preserve">Pub Quiz, Writing </w:t>
      </w:r>
      <w:r w:rsidR="00A63D11">
        <w:t xml:space="preserve">and Publishing </w:t>
      </w:r>
      <w:r w:rsidR="00B2098B">
        <w:t>Workshops, Mother’</w:t>
      </w:r>
      <w:r w:rsidR="00412284">
        <w:t>s Day event</w:t>
      </w:r>
      <w:r>
        <w:t xml:space="preserve"> with stand-up Kate Fox</w:t>
      </w:r>
      <w:r w:rsidR="00412284">
        <w:t>,</w:t>
      </w:r>
      <w:r w:rsidR="00476FB6">
        <w:t xml:space="preserve"> events for</w:t>
      </w:r>
      <w:r w:rsidR="00412284">
        <w:t xml:space="preserve"> National Libraries Day</w:t>
      </w:r>
      <w:r w:rsidR="00A63D11">
        <w:t xml:space="preserve">, </w:t>
      </w:r>
      <w:r w:rsidR="000B3297">
        <w:t xml:space="preserve">LGBT events, </w:t>
      </w:r>
      <w:r w:rsidR="00A63D11">
        <w:t>Open Mic Night</w:t>
      </w:r>
      <w:r>
        <w:t xml:space="preserve"> and Poe</w:t>
      </w:r>
      <w:r w:rsidR="00A63D11">
        <w:t>try Competition ensure that the</w:t>
      </w:r>
      <w:r>
        <w:t xml:space="preserve"> tenth anniversary will truly be celebrated in style.</w:t>
      </w:r>
    </w:p>
    <w:p w:rsidR="00B2098B" w:rsidRPr="005A6D83" w:rsidRDefault="00B2098B" w:rsidP="003139B8">
      <w:pPr>
        <w:spacing w:after="0"/>
        <w:rPr>
          <w:sz w:val="16"/>
          <w:szCs w:val="16"/>
        </w:rPr>
      </w:pPr>
    </w:p>
    <w:p w:rsidR="00CC7C14" w:rsidRDefault="00B2098B" w:rsidP="003139B8">
      <w:pPr>
        <w:spacing w:after="0"/>
      </w:pPr>
      <w:r>
        <w:t xml:space="preserve">For </w:t>
      </w:r>
      <w:r w:rsidR="003139B8">
        <w:t xml:space="preserve">the full programme visit: </w:t>
      </w:r>
      <w:r w:rsidR="00931B6D" w:rsidRPr="00931B6D">
        <w:rPr>
          <w:rStyle w:val="Hyperlink"/>
        </w:rPr>
        <w:t>www.litfest.org.uk/</w:t>
      </w:r>
    </w:p>
    <w:p w:rsidR="003139B8" w:rsidRDefault="003139B8" w:rsidP="003139B8">
      <w:pPr>
        <w:spacing w:after="0"/>
        <w:rPr>
          <w:sz w:val="16"/>
          <w:szCs w:val="16"/>
        </w:rPr>
      </w:pPr>
    </w:p>
    <w:p w:rsidR="008F3FD6" w:rsidRPr="000B3297" w:rsidRDefault="008F3FD6" w:rsidP="008F3FD6">
      <w:pPr>
        <w:spacing w:after="0"/>
      </w:pPr>
      <w:r w:rsidRPr="000B3297">
        <w:t>The HLF is committed to providing accessible events and</w:t>
      </w:r>
      <w:r>
        <w:t xml:space="preserve"> some events this year will have live subtitling</w:t>
      </w:r>
      <w:r w:rsidRPr="000B3297">
        <w:t xml:space="preserve"> </w:t>
      </w:r>
      <w:r>
        <w:t>by</w:t>
      </w:r>
      <w:r w:rsidRPr="000B3297">
        <w:t xml:space="preserve"> </w:t>
      </w:r>
      <w:proofErr w:type="spellStart"/>
      <w:r w:rsidRPr="000B3297">
        <w:rPr>
          <w:b/>
        </w:rPr>
        <w:t>Stagetext</w:t>
      </w:r>
      <w:proofErr w:type="spellEnd"/>
      <w:r w:rsidRPr="000B3297">
        <w:t xml:space="preserve"> to give deaf, deafened and hard of hearing audiences access to events.   </w:t>
      </w:r>
    </w:p>
    <w:p w:rsidR="008F3FD6" w:rsidRPr="005A6D83" w:rsidRDefault="008F3FD6" w:rsidP="003139B8">
      <w:pPr>
        <w:spacing w:after="0"/>
        <w:rPr>
          <w:sz w:val="16"/>
          <w:szCs w:val="16"/>
        </w:rPr>
      </w:pPr>
    </w:p>
    <w:p w:rsidR="005A6D83" w:rsidRPr="008F3FD6" w:rsidRDefault="00476FB6" w:rsidP="005A6D83">
      <w:pPr>
        <w:spacing w:after="0"/>
        <w:rPr>
          <w:b/>
          <w:color w:val="C00000"/>
          <w:sz w:val="24"/>
          <w:szCs w:val="24"/>
        </w:rPr>
      </w:pPr>
      <w:r w:rsidRPr="008F3FD6">
        <w:rPr>
          <w:b/>
          <w:color w:val="C00000"/>
          <w:sz w:val="24"/>
          <w:szCs w:val="24"/>
        </w:rPr>
        <w:t>Festival authors</w:t>
      </w:r>
      <w:r w:rsidR="00D82B7C" w:rsidRPr="008F3FD6">
        <w:rPr>
          <w:b/>
          <w:color w:val="C00000"/>
          <w:sz w:val="24"/>
          <w:szCs w:val="24"/>
        </w:rPr>
        <w:t xml:space="preserve"> </w:t>
      </w:r>
      <w:r w:rsidR="001F0641">
        <w:rPr>
          <w:b/>
          <w:color w:val="C00000"/>
          <w:sz w:val="24"/>
          <w:szCs w:val="24"/>
        </w:rPr>
        <w:t xml:space="preserve">and performers </w:t>
      </w:r>
      <w:r w:rsidR="00FC10CA" w:rsidRPr="008F3FD6">
        <w:rPr>
          <w:b/>
          <w:color w:val="C00000"/>
          <w:sz w:val="24"/>
          <w:szCs w:val="24"/>
        </w:rPr>
        <w:t>are available for interview</w:t>
      </w:r>
      <w:r w:rsidR="003139B8" w:rsidRPr="008F3FD6">
        <w:rPr>
          <w:b/>
          <w:color w:val="C00000"/>
          <w:sz w:val="24"/>
          <w:szCs w:val="24"/>
        </w:rPr>
        <w:t xml:space="preserve">  </w:t>
      </w:r>
    </w:p>
    <w:p w:rsidR="000B3297" w:rsidRDefault="000B3297" w:rsidP="005A6D83">
      <w:pPr>
        <w:spacing w:after="0"/>
        <w:rPr>
          <w:b/>
        </w:rPr>
      </w:pPr>
    </w:p>
    <w:p w:rsidR="00D82B7C" w:rsidRDefault="001F0641" w:rsidP="003139B8">
      <w:pPr>
        <w:spacing w:after="0"/>
        <w:rPr>
          <w:b/>
        </w:rPr>
      </w:pPr>
      <w:r>
        <w:rPr>
          <w:b/>
        </w:rPr>
        <w:t>For further details p</w:t>
      </w:r>
      <w:r w:rsidR="005A6D83">
        <w:rPr>
          <w:b/>
        </w:rPr>
        <w:t>lease contact:</w:t>
      </w:r>
    </w:p>
    <w:p w:rsidR="003139B8" w:rsidRPr="00D82B7C" w:rsidRDefault="003139B8" w:rsidP="003139B8">
      <w:pPr>
        <w:spacing w:after="0"/>
        <w:rPr>
          <w:b/>
          <w:color w:val="C00000"/>
        </w:rPr>
      </w:pPr>
      <w:r w:rsidRPr="00D82B7C">
        <w:rPr>
          <w:b/>
          <w:color w:val="C00000"/>
        </w:rPr>
        <w:t>Becke Parker</w:t>
      </w:r>
    </w:p>
    <w:p w:rsidR="003139B8" w:rsidRDefault="00D82B7C" w:rsidP="003139B8">
      <w:pPr>
        <w:spacing w:after="0"/>
        <w:rPr>
          <w:b/>
          <w:color w:val="C00000"/>
        </w:rPr>
      </w:pPr>
      <w:r w:rsidRPr="00D82B7C">
        <w:rPr>
          <w:b/>
          <w:color w:val="C00000"/>
        </w:rPr>
        <w:t xml:space="preserve">email: </w:t>
      </w:r>
      <w:hyperlink r:id="rId9" w:history="1">
        <w:r w:rsidR="00A63D11" w:rsidRPr="007378C2">
          <w:rPr>
            <w:rStyle w:val="Hyperlink"/>
            <w:b/>
          </w:rPr>
          <w:t>becke@bparkerpr.co.uk</w:t>
        </w:r>
      </w:hyperlink>
    </w:p>
    <w:p w:rsidR="00A63D11" w:rsidRPr="00D82B7C" w:rsidRDefault="00A63D11" w:rsidP="003139B8">
      <w:pPr>
        <w:spacing w:after="0"/>
        <w:rPr>
          <w:b/>
          <w:color w:val="C00000"/>
        </w:rPr>
      </w:pPr>
      <w:r w:rsidRPr="00D82B7C">
        <w:rPr>
          <w:b/>
          <w:color w:val="C00000"/>
        </w:rPr>
        <w:t>tel: 07810 480924</w:t>
      </w:r>
    </w:p>
    <w:p w:rsidR="00160C8E" w:rsidRPr="00A63D11" w:rsidRDefault="00160C8E" w:rsidP="00A63D11">
      <w:pPr>
        <w:spacing w:after="0"/>
        <w:rPr>
          <w:b/>
        </w:rPr>
      </w:pPr>
    </w:p>
    <w:p w:rsidR="00A63D11" w:rsidRPr="00A63D11" w:rsidRDefault="00A63D11" w:rsidP="00A63D11">
      <w:pPr>
        <w:spacing w:after="0"/>
        <w:rPr>
          <w:b/>
        </w:rPr>
      </w:pPr>
      <w:r w:rsidRPr="00A63D11">
        <w:rPr>
          <w:b/>
        </w:rPr>
        <w:t>About the HLF</w:t>
      </w:r>
    </w:p>
    <w:p w:rsidR="00160C8E" w:rsidRPr="000B3297" w:rsidRDefault="00A63D11" w:rsidP="00A63D11">
      <w:pPr>
        <w:spacing w:after="0"/>
      </w:pPr>
      <w:r w:rsidRPr="00A63D11">
        <w:t>Since its inception in 2006, the Huddersfield Literature Festival has provided innovative and high-profile events to support and showcase both established and new, emerging writers and performers, as well as offering the opportunity to attend workshops and masterclasses.</w:t>
      </w:r>
      <w:r>
        <w:t xml:space="preserve">  </w:t>
      </w:r>
      <w:r w:rsidRPr="00A63D11">
        <w:t>The Festival is a not-for-profit organisation; funding is sourced from ticke</w:t>
      </w:r>
      <w:r>
        <w:t>t</w:t>
      </w:r>
      <w:r w:rsidR="000B3297">
        <w:t xml:space="preserve"> sales, grants and sponsorship and it is committed to paying its performers.  </w:t>
      </w:r>
      <w:r>
        <w:t xml:space="preserve">Michelle Hodgson is Festival Director.  Author, poet and playwright </w:t>
      </w:r>
      <w:r w:rsidRPr="00A63D11">
        <w:t xml:space="preserve">Lemn Sissay and </w:t>
      </w:r>
      <w:r>
        <w:t xml:space="preserve">actor </w:t>
      </w:r>
      <w:r w:rsidRPr="00A63D11">
        <w:t>Patrick Stewart</w:t>
      </w:r>
      <w:r>
        <w:t xml:space="preserve"> are patrons of the Festival</w:t>
      </w:r>
      <w:r w:rsidRPr="00A63D11">
        <w:t>.</w:t>
      </w:r>
    </w:p>
    <w:sectPr w:rsidR="00160C8E" w:rsidRPr="000B32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1B" w:rsidRDefault="0082401B" w:rsidP="00160C8E">
      <w:pPr>
        <w:spacing w:after="0" w:line="240" w:lineRule="auto"/>
      </w:pPr>
      <w:r>
        <w:separator/>
      </w:r>
    </w:p>
  </w:endnote>
  <w:endnote w:type="continuationSeparator" w:id="0">
    <w:p w:rsidR="0082401B" w:rsidRDefault="0082401B" w:rsidP="0016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1B" w:rsidRDefault="0082401B" w:rsidP="00160C8E">
      <w:pPr>
        <w:spacing w:after="0" w:line="240" w:lineRule="auto"/>
      </w:pPr>
      <w:r>
        <w:separator/>
      </w:r>
    </w:p>
  </w:footnote>
  <w:footnote w:type="continuationSeparator" w:id="0">
    <w:p w:rsidR="0082401B" w:rsidRDefault="0082401B" w:rsidP="0016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8E" w:rsidRPr="008F3FD6" w:rsidRDefault="00160C8E" w:rsidP="005A6D83">
    <w:pPr>
      <w:rPr>
        <w:b/>
        <w:color w:val="C00000"/>
        <w:sz w:val="36"/>
        <w:szCs w:val="36"/>
      </w:rPr>
    </w:pPr>
    <w:r w:rsidRPr="008F3FD6">
      <w:rPr>
        <w:b/>
        <w:color w:val="C00000"/>
        <w:sz w:val="36"/>
        <w:szCs w:val="36"/>
      </w:rPr>
      <w:t xml:space="preserve">PR </w:t>
    </w:r>
    <w:proofErr w:type="gramStart"/>
    <w:r w:rsidRPr="008F3FD6">
      <w:rPr>
        <w:b/>
        <w:color w:val="C00000"/>
        <w:sz w:val="36"/>
        <w:szCs w:val="36"/>
      </w:rPr>
      <w:t xml:space="preserve">COLLECTIVE  </w:t>
    </w:r>
    <w:r w:rsidR="005A6D83" w:rsidRPr="008F3FD6">
      <w:rPr>
        <w:b/>
        <w:color w:val="C00000"/>
        <w:sz w:val="36"/>
        <w:szCs w:val="36"/>
      </w:rPr>
      <w:t>press</w:t>
    </w:r>
    <w:proofErr w:type="gramEnd"/>
    <w:r w:rsidR="005A6D83" w:rsidRPr="008F3FD6">
      <w:rPr>
        <w:b/>
        <w:color w:val="C00000"/>
        <w:sz w:val="36"/>
        <w:szCs w:val="36"/>
      </w:rPr>
      <w:t xml:space="preserve">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14"/>
    <w:rsid w:val="0006288E"/>
    <w:rsid w:val="000A1979"/>
    <w:rsid w:val="000B3297"/>
    <w:rsid w:val="00160C8E"/>
    <w:rsid w:val="00184B28"/>
    <w:rsid w:val="001F0641"/>
    <w:rsid w:val="002B4540"/>
    <w:rsid w:val="003139B8"/>
    <w:rsid w:val="00317928"/>
    <w:rsid w:val="00332FD9"/>
    <w:rsid w:val="00397AA7"/>
    <w:rsid w:val="003D4994"/>
    <w:rsid w:val="00412284"/>
    <w:rsid w:val="004350F7"/>
    <w:rsid w:val="00476FB6"/>
    <w:rsid w:val="005014C8"/>
    <w:rsid w:val="0050229E"/>
    <w:rsid w:val="00535AAD"/>
    <w:rsid w:val="005A6D83"/>
    <w:rsid w:val="006D2AFA"/>
    <w:rsid w:val="0082401B"/>
    <w:rsid w:val="008F3FD6"/>
    <w:rsid w:val="00931B6D"/>
    <w:rsid w:val="009C6533"/>
    <w:rsid w:val="00A12E82"/>
    <w:rsid w:val="00A63D11"/>
    <w:rsid w:val="00A91DB1"/>
    <w:rsid w:val="00AF07B8"/>
    <w:rsid w:val="00B2098B"/>
    <w:rsid w:val="00B60CBC"/>
    <w:rsid w:val="00B674BE"/>
    <w:rsid w:val="00CB38BA"/>
    <w:rsid w:val="00CC7C14"/>
    <w:rsid w:val="00CD5B62"/>
    <w:rsid w:val="00CE2711"/>
    <w:rsid w:val="00D82B7C"/>
    <w:rsid w:val="00DB0901"/>
    <w:rsid w:val="00FA5C07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8E"/>
  </w:style>
  <w:style w:type="paragraph" w:styleId="Footer">
    <w:name w:val="footer"/>
    <w:basedOn w:val="Normal"/>
    <w:link w:val="FooterChar"/>
    <w:uiPriority w:val="99"/>
    <w:unhideWhenUsed/>
    <w:rsid w:val="0016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8E"/>
  </w:style>
  <w:style w:type="paragraph" w:styleId="NormalWeb">
    <w:name w:val="Normal (Web)"/>
    <w:basedOn w:val="Normal"/>
    <w:uiPriority w:val="99"/>
    <w:semiHidden/>
    <w:unhideWhenUsed/>
    <w:rsid w:val="00A63D1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8E"/>
  </w:style>
  <w:style w:type="paragraph" w:styleId="Footer">
    <w:name w:val="footer"/>
    <w:basedOn w:val="Normal"/>
    <w:link w:val="FooterChar"/>
    <w:uiPriority w:val="99"/>
    <w:unhideWhenUsed/>
    <w:rsid w:val="0016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8E"/>
  </w:style>
  <w:style w:type="paragraph" w:styleId="NormalWeb">
    <w:name w:val="Normal (Web)"/>
    <w:basedOn w:val="Normal"/>
    <w:uiPriority w:val="99"/>
    <w:semiHidden/>
    <w:unhideWhenUsed/>
    <w:rsid w:val="00A63D1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36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2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4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1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5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96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9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62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cke@bparkerp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D562-B821-494C-B8E0-7E3D994B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Nevitt</dc:creator>
  <cp:lastModifiedBy>Parker</cp:lastModifiedBy>
  <cp:revision>2</cp:revision>
  <dcterms:created xsi:type="dcterms:W3CDTF">2016-03-10T12:04:00Z</dcterms:created>
  <dcterms:modified xsi:type="dcterms:W3CDTF">2016-03-10T12:04:00Z</dcterms:modified>
</cp:coreProperties>
</file>