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C626" w14:textId="77777777" w:rsidR="00F57F79" w:rsidRDefault="00F57F79" w:rsidP="00F57F79">
      <w:pPr>
        <w:autoSpaceDE w:val="0"/>
        <w:autoSpaceDN w:val="0"/>
        <w:adjustRightInd w:val="0"/>
        <w:spacing w:after="0" w:line="240" w:lineRule="auto"/>
        <w:jc w:val="center"/>
        <w:rPr>
          <w:rFonts w:ascii="HP Simplified" w:hAnsi="HP Simplified" w:cs="BanglaMN"/>
          <w:color w:val="CC000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AD338BB" wp14:editId="343417DB">
            <wp:simplePos x="0" y="0"/>
            <wp:positionH relativeFrom="margin">
              <wp:posOffset>2857500</wp:posOffset>
            </wp:positionH>
            <wp:positionV relativeFrom="margin">
              <wp:posOffset>-114300</wp:posOffset>
            </wp:positionV>
            <wp:extent cx="100012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846" y="21333"/>
                <wp:lineTo x="20846" y="0"/>
                <wp:lineTo x="0" y="0"/>
              </wp:wrapPolygon>
            </wp:wrapTight>
            <wp:docPr id="5" name="Picture 5" descr="C:\Users\Sue\AppData\Local\Temp\Arcadia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Temp\Arcadialogo cop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85E99" w14:textId="77777777" w:rsidR="00F57F79" w:rsidRDefault="00F57F79" w:rsidP="00F57F79">
      <w:pPr>
        <w:autoSpaceDE w:val="0"/>
        <w:autoSpaceDN w:val="0"/>
        <w:adjustRightInd w:val="0"/>
        <w:spacing w:after="0" w:line="240" w:lineRule="auto"/>
        <w:jc w:val="center"/>
        <w:rPr>
          <w:rFonts w:ascii="HP Simplified" w:hAnsi="HP Simplified" w:cs="BanglaMN"/>
          <w:color w:val="CC0000"/>
          <w:sz w:val="24"/>
          <w:szCs w:val="24"/>
        </w:rPr>
      </w:pPr>
    </w:p>
    <w:p w14:paraId="00D1CF4E" w14:textId="77777777" w:rsidR="00F57F79" w:rsidRDefault="00F57F79" w:rsidP="00F57F79">
      <w:pPr>
        <w:autoSpaceDE w:val="0"/>
        <w:autoSpaceDN w:val="0"/>
        <w:adjustRightInd w:val="0"/>
        <w:spacing w:after="0" w:line="240" w:lineRule="auto"/>
        <w:jc w:val="center"/>
        <w:rPr>
          <w:rFonts w:ascii="HP Simplified" w:hAnsi="HP Simplified" w:cs="BanglaMN"/>
          <w:color w:val="CC0000"/>
          <w:sz w:val="24"/>
          <w:szCs w:val="24"/>
        </w:rPr>
      </w:pPr>
    </w:p>
    <w:p w14:paraId="36D1B9F3" w14:textId="1713A5D0" w:rsidR="00974B5F" w:rsidRPr="00FC2EC7" w:rsidRDefault="00974B5F" w:rsidP="00A9789D">
      <w:pPr>
        <w:spacing w:line="240" w:lineRule="auto"/>
        <w:contextualSpacing/>
        <w:rPr>
          <w:rFonts w:ascii="HP Simplified" w:hAnsi="HP Simplified"/>
          <w:sz w:val="20"/>
          <w:szCs w:val="20"/>
        </w:rPr>
      </w:pPr>
    </w:p>
    <w:p w14:paraId="2E07A0A2" w14:textId="67CCE012" w:rsidR="001832AB" w:rsidRPr="002D2120" w:rsidRDefault="00A41E43" w:rsidP="002D2120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noProof/>
          <w:sz w:val="72"/>
          <w:szCs w:val="72"/>
          <w:lang w:eastAsia="en-GB"/>
        </w:rPr>
        <w:drawing>
          <wp:anchor distT="0" distB="0" distL="114300" distR="114300" simplePos="0" relativeHeight="251664384" behindDoc="0" locked="0" layoutInCell="1" allowOverlap="1" wp14:anchorId="22775E28" wp14:editId="3E7BF732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1340485" cy="2211705"/>
            <wp:effectExtent l="0" t="0" r="5715" b="0"/>
            <wp:wrapTight wrapText="bothSides">
              <wp:wrapPolygon edited="0">
                <wp:start x="0" y="0"/>
                <wp:lineTo x="0" y="21333"/>
                <wp:lineTo x="21283" y="21333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ssions jac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211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20">
        <w:rPr>
          <w:rFonts w:ascii="Franklin Gothic Medium" w:hAnsi="Franklin Gothic Medium"/>
          <w:sz w:val="72"/>
          <w:szCs w:val="72"/>
        </w:rPr>
        <w:t>Jaume Cabré</w:t>
      </w:r>
    </w:p>
    <w:p w14:paraId="75AA3227" w14:textId="77777777" w:rsidR="00A9789D" w:rsidRPr="002D2120" w:rsidRDefault="001832AB" w:rsidP="002D2120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center"/>
        <w:rPr>
          <w:rFonts w:ascii="Franklin Gothic Medium" w:hAnsi="Franklin Gothic Medium"/>
          <w:sz w:val="48"/>
          <w:szCs w:val="48"/>
        </w:rPr>
      </w:pPr>
      <w:r w:rsidRPr="002D2120">
        <w:rPr>
          <w:rFonts w:ascii="Franklin Gothic Medium" w:hAnsi="Franklin Gothic Medium"/>
          <w:sz w:val="48"/>
          <w:szCs w:val="48"/>
        </w:rPr>
        <w:t>CONFESSIONS</w:t>
      </w:r>
    </w:p>
    <w:p w14:paraId="1D52F110" w14:textId="77777777" w:rsidR="00A9789D" w:rsidRPr="002D2120" w:rsidRDefault="001832AB" w:rsidP="002D2120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Medium" w:hAnsi="Franklin Gothic Medium"/>
          <w:noProof/>
          <w:sz w:val="28"/>
          <w:szCs w:val="28"/>
          <w:lang w:eastAsia="en-GB"/>
        </w:rPr>
      </w:pPr>
      <w:r w:rsidRPr="002D2120">
        <w:rPr>
          <w:rFonts w:ascii="Franklin Gothic Medium" w:hAnsi="Franklin Gothic Medium" w:cs="BanglaMN"/>
          <w:sz w:val="28"/>
          <w:szCs w:val="28"/>
        </w:rPr>
        <w:t>T</w:t>
      </w:r>
      <w:r w:rsidR="002D2120">
        <w:rPr>
          <w:rFonts w:ascii="Franklin Gothic Medium" w:hAnsi="Franklin Gothic Medium" w:cs="BanglaMN"/>
          <w:sz w:val="28"/>
          <w:szCs w:val="28"/>
        </w:rPr>
        <w:t>ranslated from Catalan by Mara Faye L</w:t>
      </w:r>
      <w:r w:rsidRPr="002D2120">
        <w:rPr>
          <w:rFonts w:ascii="Franklin Gothic Medium" w:hAnsi="Franklin Gothic Medium" w:cs="BanglaMN"/>
          <w:sz w:val="28"/>
          <w:szCs w:val="28"/>
        </w:rPr>
        <w:t>ethem</w:t>
      </w:r>
    </w:p>
    <w:p w14:paraId="39A350E1" w14:textId="2CE7E865" w:rsidR="00A41E43" w:rsidRDefault="00A9789D" w:rsidP="00A41E43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Medium" w:hAnsi="Franklin Gothic Medium"/>
          <w:noProof/>
          <w:sz w:val="24"/>
          <w:szCs w:val="24"/>
          <w:lang w:eastAsia="en-GB"/>
        </w:rPr>
      </w:pPr>
      <w:r w:rsidRPr="002D2120">
        <w:rPr>
          <w:rFonts w:ascii="Franklin Gothic Medium" w:hAnsi="Franklin Gothic Medium"/>
          <w:noProof/>
          <w:sz w:val="24"/>
          <w:szCs w:val="24"/>
          <w:lang w:eastAsia="en-GB"/>
        </w:rPr>
        <w:t xml:space="preserve">ARCADIA BOOKS / </w:t>
      </w:r>
      <w:r w:rsidR="001832AB" w:rsidRPr="002D2120">
        <w:rPr>
          <w:rFonts w:ascii="Franklin Gothic Medium" w:hAnsi="Franklin Gothic Medium"/>
          <w:noProof/>
          <w:sz w:val="24"/>
          <w:szCs w:val="24"/>
          <w:lang w:eastAsia="en-GB"/>
        </w:rPr>
        <w:t>30</w:t>
      </w:r>
      <w:r w:rsidR="0009368A" w:rsidRPr="002D2120">
        <w:rPr>
          <w:rFonts w:ascii="Franklin Gothic Medium" w:hAnsi="Franklin Gothic Medium"/>
          <w:noProof/>
          <w:sz w:val="24"/>
          <w:szCs w:val="24"/>
          <w:vertAlign w:val="superscript"/>
          <w:lang w:eastAsia="en-GB"/>
        </w:rPr>
        <w:t>th</w:t>
      </w:r>
      <w:r w:rsidR="002D2120">
        <w:rPr>
          <w:rFonts w:ascii="Franklin Gothic Medium" w:hAnsi="Franklin Gothic Medium"/>
          <w:noProof/>
          <w:sz w:val="24"/>
          <w:szCs w:val="24"/>
          <w:lang w:eastAsia="en-GB"/>
        </w:rPr>
        <w:t xml:space="preserve"> October 2014 / H</w:t>
      </w:r>
      <w:r w:rsidR="001832AB" w:rsidRPr="002D2120">
        <w:rPr>
          <w:rFonts w:ascii="Franklin Gothic Medium" w:hAnsi="Franklin Gothic Medium"/>
          <w:noProof/>
          <w:sz w:val="24"/>
          <w:szCs w:val="24"/>
          <w:lang w:eastAsia="en-GB"/>
        </w:rPr>
        <w:t>ardback £16.99</w:t>
      </w:r>
      <w:r w:rsidR="008E4FF8">
        <w:rPr>
          <w:rFonts w:ascii="Franklin Gothic Medium" w:hAnsi="Franklin Gothic Medium"/>
          <w:noProof/>
          <w:sz w:val="24"/>
          <w:szCs w:val="24"/>
          <w:lang w:eastAsia="en-GB"/>
        </w:rPr>
        <w:t xml:space="preserve"> / </w:t>
      </w:r>
      <w:r w:rsidR="008E4FF8" w:rsidRPr="008E4FF8">
        <w:rPr>
          <w:rFonts w:ascii="Franklin Gothic Medium" w:hAnsi="Franklin Gothic Medium"/>
          <w:noProof/>
          <w:sz w:val="20"/>
          <w:szCs w:val="20"/>
          <w:lang w:eastAsia="en-GB"/>
        </w:rPr>
        <w:t>9781909807570</w:t>
      </w:r>
    </w:p>
    <w:p w14:paraId="18F9C675" w14:textId="77777777" w:rsidR="00A41E43" w:rsidRDefault="00A41E43" w:rsidP="00A41E43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Medium" w:hAnsi="Franklin Gothic Medium" w:cs="Times"/>
          <w:b/>
          <w:color w:val="000000"/>
          <w:lang w:val="en-US"/>
        </w:rPr>
      </w:pPr>
      <w:r w:rsidRPr="002D2120">
        <w:rPr>
          <w:rFonts w:ascii="Franklin Gothic Medium" w:hAnsi="Franklin Gothic Medium" w:cs="Times New Roman"/>
          <w:color w:val="000000"/>
          <w:lang w:val="en-US"/>
        </w:rPr>
        <w:t xml:space="preserve"> </w:t>
      </w:r>
      <w:r w:rsidR="001832AB" w:rsidRPr="002D2120">
        <w:rPr>
          <w:rFonts w:ascii="Franklin Gothic Medium" w:hAnsi="Franklin Gothic Medium" w:cs="Times New Roman"/>
          <w:color w:val="000000"/>
          <w:lang w:val="en-US"/>
        </w:rPr>
        <w:t xml:space="preserve">‘Absolutely captivating’ </w:t>
      </w:r>
      <w:r w:rsidR="001832AB" w:rsidRPr="002D2120">
        <w:rPr>
          <w:rFonts w:ascii="Franklin Gothic Medium" w:hAnsi="Franklin Gothic Medium" w:cs="Times"/>
          <w:b/>
          <w:color w:val="000000"/>
          <w:lang w:val="en-US"/>
        </w:rPr>
        <w:t>Andrea Camilleri</w:t>
      </w:r>
    </w:p>
    <w:p w14:paraId="6C842372" w14:textId="413F2662" w:rsidR="00A41E43" w:rsidRDefault="00A41E43" w:rsidP="00A41E43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Medium" w:hAnsi="Franklin Gothic Medium" w:cs="Times"/>
          <w:b/>
          <w:color w:val="000000"/>
          <w:lang w:val="en-US"/>
        </w:rPr>
      </w:pPr>
      <w:r>
        <w:rPr>
          <w:rFonts w:ascii="Franklin Gothic Medium" w:hAnsi="Franklin Gothic Medium" w:cs="Times New Roman"/>
          <w:color w:val="000000"/>
          <w:lang w:val="en-US"/>
        </w:rPr>
        <w:t>‘</w:t>
      </w:r>
      <w:r w:rsidRPr="002D2120">
        <w:rPr>
          <w:rFonts w:ascii="Franklin Gothic Medium" w:hAnsi="Franklin Gothic Medium" w:cs="Times New Roman"/>
          <w:color w:val="000000"/>
          <w:lang w:val="en-US"/>
        </w:rPr>
        <w:t xml:space="preserve">Hitting the jackpot with </w:t>
      </w:r>
      <w:r w:rsidRPr="002D2120">
        <w:rPr>
          <w:rFonts w:ascii="Franklin Gothic Medium" w:hAnsi="Franklin Gothic Medium" w:cs="Times"/>
          <w:i/>
          <w:color w:val="000000"/>
          <w:lang w:val="en-US"/>
        </w:rPr>
        <w:t>Confessions</w:t>
      </w:r>
      <w:r w:rsidRPr="002D2120">
        <w:rPr>
          <w:rFonts w:ascii="Franklin Gothic Medium" w:hAnsi="Franklin Gothic Medium" w:cs="Times New Roman"/>
          <w:color w:val="000000"/>
          <w:lang w:val="en-US"/>
        </w:rPr>
        <w:t xml:space="preserve">, Cabré’s is a story of European history from the Inquisition to Auschwitz’ </w:t>
      </w:r>
      <w:r>
        <w:rPr>
          <w:rFonts w:ascii="Franklin Gothic Medium" w:hAnsi="Franklin Gothic Medium" w:cs="Times"/>
          <w:b/>
          <w:color w:val="000000"/>
          <w:lang w:val="en-US"/>
        </w:rPr>
        <w:t xml:space="preserve">Le </w:t>
      </w:r>
      <w:r w:rsidRPr="002D2120">
        <w:rPr>
          <w:rFonts w:ascii="Franklin Gothic Medium" w:hAnsi="Franklin Gothic Medium" w:cs="Times"/>
          <w:b/>
          <w:color w:val="000000"/>
          <w:lang w:val="en-US"/>
        </w:rPr>
        <w:t>Figaro</w:t>
      </w:r>
    </w:p>
    <w:p w14:paraId="2450C760" w14:textId="77777777" w:rsidR="00A41E43" w:rsidRDefault="00A41E43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color w:val="000000"/>
          <w:lang w:val="en-US"/>
        </w:rPr>
      </w:pPr>
    </w:p>
    <w:p w14:paraId="55812FE7" w14:textId="77777777" w:rsidR="00A41E43" w:rsidRDefault="001832AB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b/>
          <w:color w:val="000000"/>
          <w:lang w:val="en-US"/>
        </w:rPr>
      </w:pPr>
      <w:r>
        <w:rPr>
          <w:rFonts w:ascii="Georgia" w:hAnsi="Georgia" w:cs="BanglaMN"/>
        </w:rPr>
        <w:t xml:space="preserve">An instant bestseller in </w:t>
      </w:r>
      <w:r w:rsidR="00796944">
        <w:rPr>
          <w:rFonts w:ascii="Georgia" w:hAnsi="Georgia" w:cs="BanglaMN"/>
        </w:rPr>
        <w:t xml:space="preserve">nine languages, </w:t>
      </w:r>
      <w:r w:rsidR="00796944" w:rsidRPr="00302E1F">
        <w:rPr>
          <w:rFonts w:ascii="Georgia" w:hAnsi="Georgia" w:cs="BanglaMN"/>
          <w:i/>
        </w:rPr>
        <w:t>Confessions</w:t>
      </w:r>
      <w:r w:rsidR="00796944">
        <w:rPr>
          <w:rFonts w:ascii="Georgia" w:hAnsi="Georgia" w:cs="BanglaMN"/>
        </w:rPr>
        <w:t xml:space="preserve"> is an astonishing story of one man’s life, interwoven with a narrative that stretches across centuries to create an addictive and unforgettable literary symphony. At 60</w:t>
      </w:r>
      <w:r w:rsidR="002D2120">
        <w:rPr>
          <w:rFonts w:ascii="Georgia" w:hAnsi="Georgia" w:cs="BanglaMN"/>
        </w:rPr>
        <w:t xml:space="preserve">, </w:t>
      </w:r>
      <w:r w:rsidR="00796944">
        <w:rPr>
          <w:rFonts w:ascii="Georgia" w:hAnsi="Georgia" w:cs="BanglaMN"/>
        </w:rPr>
        <w:t xml:space="preserve">Adriá Ardévol re-examines his life before his memory is systematically deleted. He recalls a loveless childhood where the family </w:t>
      </w:r>
      <w:r w:rsidR="00302E1F">
        <w:rPr>
          <w:rFonts w:ascii="Georgia" w:hAnsi="Georgia" w:cs="BanglaMN"/>
        </w:rPr>
        <w:t>antique business and his father’s study become the centre of his world; where a treasured Storioni violin retains the shadows of a crime committed many years earlier. His mother, a cold, distant and pragmatic woman leaves him to his solitary games, full of unwanted questions. An accident ends the life of his enigmatic fathe</w:t>
      </w:r>
      <w:r w:rsidR="00282B3B">
        <w:rPr>
          <w:rFonts w:ascii="Georgia" w:hAnsi="Georgia" w:cs="BanglaMN"/>
        </w:rPr>
        <w:t>r, filling Adri</w:t>
      </w:r>
      <w:r w:rsidR="002D2120">
        <w:rPr>
          <w:rFonts w:ascii="Georgia" w:hAnsi="Georgia" w:cs="BanglaMN"/>
        </w:rPr>
        <w:t>á’s world with g</w:t>
      </w:r>
      <w:r w:rsidR="00302E1F">
        <w:rPr>
          <w:rFonts w:ascii="Georgia" w:hAnsi="Georgia" w:cs="BanglaMN"/>
        </w:rPr>
        <w:t xml:space="preserve">uilt, secrets and deeply troubling mysteries that take him years to uncover. Ambitious, powerful and deeply moving, with an overwhelming theme of guilt and redemption, </w:t>
      </w:r>
      <w:r w:rsidR="00302E1F" w:rsidRPr="002D2120">
        <w:rPr>
          <w:rFonts w:ascii="Georgia" w:hAnsi="Georgia" w:cs="BanglaMN"/>
          <w:i/>
        </w:rPr>
        <w:t>Confe</w:t>
      </w:r>
      <w:r w:rsidR="00282B3B">
        <w:rPr>
          <w:rFonts w:ascii="Georgia" w:hAnsi="Georgia" w:cs="BanglaMN"/>
          <w:i/>
        </w:rPr>
        <w:t>s</w:t>
      </w:r>
      <w:r w:rsidR="00302E1F" w:rsidRPr="002D2120">
        <w:rPr>
          <w:rFonts w:ascii="Georgia" w:hAnsi="Georgia" w:cs="BanglaMN"/>
          <w:i/>
        </w:rPr>
        <w:t>sions</w:t>
      </w:r>
      <w:r w:rsidR="00302E1F">
        <w:rPr>
          <w:rFonts w:ascii="Georgia" w:hAnsi="Georgia" w:cs="BanglaMN"/>
        </w:rPr>
        <w:t xml:space="preserve"> is a consummate masterpiece in any language, with an ending that will not just leave you thinking, but probably change the way you think forever. </w:t>
      </w:r>
    </w:p>
    <w:p w14:paraId="1C9D0A59" w14:textId="77777777" w:rsidR="00A41E43" w:rsidRDefault="00A41E43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b/>
          <w:color w:val="000000"/>
          <w:lang w:val="en-US"/>
        </w:rPr>
      </w:pPr>
    </w:p>
    <w:p w14:paraId="2E07DCFC" w14:textId="77777777" w:rsidR="00A41E43" w:rsidRDefault="00302E1F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b/>
          <w:color w:val="000000"/>
          <w:lang w:val="en-US"/>
        </w:rPr>
      </w:pPr>
      <w:r w:rsidRPr="00302E1F">
        <w:rPr>
          <w:rFonts w:ascii="Georgia" w:hAnsi="Georgia" w:cs="BanglaMN"/>
          <w:i/>
        </w:rPr>
        <w:t>Confessions</w:t>
      </w:r>
      <w:r w:rsidR="00282B3B">
        <w:rPr>
          <w:rFonts w:ascii="Georgia" w:hAnsi="Georgia" w:cs="BanglaMN"/>
        </w:rPr>
        <w:t xml:space="preserve"> </w:t>
      </w:r>
      <w:r>
        <w:rPr>
          <w:rFonts w:ascii="Georgia" w:hAnsi="Georgia" w:cs="BanglaMN"/>
        </w:rPr>
        <w:t xml:space="preserve">is the winner of 10 awards including the Premio de la Critica and the Premi de la Criticia Serra d’Or. A No. 1 bestseller in 9 languages, </w:t>
      </w:r>
      <w:r w:rsidRPr="002D2120">
        <w:rPr>
          <w:rFonts w:ascii="Georgia" w:hAnsi="Georgia" w:cs="BanglaMN"/>
          <w:i/>
        </w:rPr>
        <w:t>Confessions</w:t>
      </w:r>
      <w:r>
        <w:rPr>
          <w:rFonts w:ascii="Georgia" w:hAnsi="Georgia" w:cs="BanglaMN"/>
        </w:rPr>
        <w:t xml:space="preserve"> is a majestic, page-turning, captivating masterpiece that examines the chronic violence that has defined humanity over centuries. </w:t>
      </w:r>
    </w:p>
    <w:p w14:paraId="14CC137E" w14:textId="77777777" w:rsidR="00A41E43" w:rsidRDefault="00A41E43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b/>
          <w:color w:val="000000"/>
          <w:lang w:val="en-US"/>
        </w:rPr>
      </w:pPr>
    </w:p>
    <w:p w14:paraId="6686284F" w14:textId="7EB58569" w:rsidR="00302E1F" w:rsidRPr="00A41E43" w:rsidRDefault="00302E1F" w:rsidP="00A41E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"/>
          <w:b/>
          <w:color w:val="000000"/>
          <w:lang w:val="en-US"/>
        </w:rPr>
      </w:pPr>
      <w:r w:rsidRPr="002D2120">
        <w:rPr>
          <w:rFonts w:ascii="Franklin Gothic Medium" w:hAnsi="Franklin Gothic Medium" w:cs="Times New Roman"/>
          <w:color w:val="000000"/>
          <w:lang w:val="en-US"/>
        </w:rPr>
        <w:t xml:space="preserve">‘Its complexity turns </w:t>
      </w:r>
      <w:r w:rsidRPr="00046893">
        <w:rPr>
          <w:rFonts w:ascii="Franklin Gothic Medium" w:hAnsi="Franklin Gothic Medium" w:cs="Times"/>
          <w:i/>
          <w:color w:val="000000"/>
          <w:lang w:val="en-US"/>
        </w:rPr>
        <w:t>Confessions</w:t>
      </w:r>
      <w:r w:rsidRPr="002D2120">
        <w:rPr>
          <w:rFonts w:ascii="Franklin Gothic Medium" w:hAnsi="Franklin Gothic Medium" w:cs="Times"/>
          <w:color w:val="000000"/>
          <w:lang w:val="en-US"/>
        </w:rPr>
        <w:t xml:space="preserve"> </w:t>
      </w:r>
      <w:r w:rsidRPr="002D2120">
        <w:rPr>
          <w:rFonts w:ascii="Franklin Gothic Medium" w:hAnsi="Franklin Gothic Medium" w:cs="Times New Roman"/>
          <w:color w:val="000000"/>
          <w:lang w:val="en-US"/>
        </w:rPr>
        <w:t xml:space="preserve">into a piece of writing that has the power to influence our view of the world – a quality belonging to the best of literature’ </w:t>
      </w:r>
      <w:r w:rsidRPr="002D2120">
        <w:rPr>
          <w:rFonts w:ascii="Franklin Gothic Medium" w:hAnsi="Franklin Gothic Medium" w:cs="Times"/>
          <w:b/>
          <w:color w:val="000000"/>
          <w:lang w:val="en-US"/>
        </w:rPr>
        <w:t>El Mundo</w:t>
      </w:r>
    </w:p>
    <w:p w14:paraId="74149679" w14:textId="77777777" w:rsidR="00A41E43" w:rsidRDefault="00A41E43" w:rsidP="001B24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 w:cs="BanglaMN"/>
          <w:sz w:val="21"/>
          <w:szCs w:val="21"/>
        </w:rPr>
      </w:pPr>
    </w:p>
    <w:p w14:paraId="54DD87A8" w14:textId="77777777" w:rsidR="00A41E43" w:rsidRDefault="00A41E43" w:rsidP="001B24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 w:cs="BanglaMN"/>
          <w:sz w:val="21"/>
          <w:szCs w:val="21"/>
        </w:rPr>
      </w:pPr>
    </w:p>
    <w:p w14:paraId="06BB4FD2" w14:textId="77777777" w:rsidR="00A41E43" w:rsidRDefault="00302E1F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BanglaMN"/>
          <w:color w:val="000000" w:themeColor="text1"/>
        </w:rPr>
      </w:pPr>
      <w:r w:rsidRPr="002D2120">
        <w:rPr>
          <w:rFonts w:ascii="Georgia" w:hAnsi="Georgia" w:cs="BanglaMN"/>
          <w:b/>
          <w:color w:val="000000" w:themeColor="text1"/>
        </w:rPr>
        <w:t>Jaume Cabré</w:t>
      </w:r>
      <w:r w:rsidRPr="002D2120">
        <w:rPr>
          <w:rFonts w:ascii="Georgia" w:hAnsi="Georgia" w:cs="BanglaMN"/>
          <w:color w:val="000000" w:themeColor="text1"/>
        </w:rPr>
        <w:t xml:space="preserve"> </w:t>
      </w:r>
      <w:r w:rsidR="002D2120" w:rsidRPr="002D2120">
        <w:rPr>
          <w:rFonts w:ascii="Georgia" w:hAnsi="Georgia" w:cs="BanglaMN"/>
          <w:color w:val="000000" w:themeColor="text1"/>
        </w:rPr>
        <w:t xml:space="preserve">is one of the most internationally celebrated contemporary Catalan writers. He is the author of a number of bestselling novels, with over a million copies sold throughout Europe, and has been awarded most of the Catalan literary awards. </w:t>
      </w:r>
      <w:r w:rsidR="002D2120" w:rsidRPr="002D2120">
        <w:rPr>
          <w:rFonts w:ascii="Georgia" w:hAnsi="Georgia" w:cs="BanglaMN"/>
          <w:i/>
          <w:color w:val="000000" w:themeColor="text1"/>
        </w:rPr>
        <w:t>Confessions</w:t>
      </w:r>
      <w:r w:rsidR="002D2120">
        <w:rPr>
          <w:rFonts w:ascii="Georgia" w:hAnsi="Georgia" w:cs="BanglaMN"/>
          <w:color w:val="000000" w:themeColor="text1"/>
        </w:rPr>
        <w:t xml:space="preserve"> </w:t>
      </w:r>
      <w:r w:rsidR="002D2120" w:rsidRPr="002D2120">
        <w:rPr>
          <w:rFonts w:ascii="Georgia" w:hAnsi="Georgia" w:cs="BanglaMN"/>
          <w:color w:val="000000" w:themeColor="text1"/>
        </w:rPr>
        <w:t xml:space="preserve">has been called a masterpiece of world literature by international reviewers, and received multiple awards. </w:t>
      </w:r>
    </w:p>
    <w:p w14:paraId="0EE17583" w14:textId="7777777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BanglaMN"/>
          <w:color w:val="000000" w:themeColor="text1"/>
        </w:rPr>
      </w:pPr>
    </w:p>
    <w:p w14:paraId="316489BE" w14:textId="7777777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color w:val="000000" w:themeColor="text1"/>
        </w:rPr>
      </w:pPr>
      <w:r w:rsidRPr="002D2120">
        <w:rPr>
          <w:rFonts w:ascii="Georgia" w:hAnsi="Georgia" w:cs="BanglaMN"/>
          <w:color w:val="000000"/>
          <w:sz w:val="18"/>
          <w:szCs w:val="18"/>
        </w:rPr>
        <w:t>FOR MORE INFORMATION PLEASE CONTACT</w:t>
      </w:r>
      <w:r>
        <w:rPr>
          <w:rFonts w:ascii="Georgia" w:hAnsi="Georgia" w:cs="BanglaMN"/>
          <w:color w:val="000000"/>
          <w:sz w:val="18"/>
          <w:szCs w:val="18"/>
        </w:rPr>
        <w:t xml:space="preserve"> A MEMBER OF</w:t>
      </w:r>
      <w:r w:rsidRPr="002D2120">
        <w:rPr>
          <w:rFonts w:ascii="Georgia" w:hAnsi="Georgia" w:cs="BanglaMN"/>
          <w:color w:val="000000"/>
          <w:sz w:val="18"/>
          <w:szCs w:val="18"/>
        </w:rPr>
        <w:t xml:space="preserve"> PR COLLECTIVE</w:t>
      </w:r>
    </w:p>
    <w:p w14:paraId="532C4E0F" w14:textId="7777777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color w:val="000000" w:themeColor="text1"/>
        </w:rPr>
      </w:pPr>
    </w:p>
    <w:p w14:paraId="65F095CA" w14:textId="1006CF20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color w:val="000000" w:themeColor="text1"/>
        </w:rPr>
      </w:pPr>
      <w:r w:rsidRPr="00451B89">
        <w:rPr>
          <w:rFonts w:ascii="Georgia" w:hAnsi="Georgia" w:cs="BanglaMN"/>
          <w:color w:val="000000" w:themeColor="text1"/>
          <w:sz w:val="18"/>
          <w:szCs w:val="18"/>
        </w:rPr>
        <w:t xml:space="preserve">Katherine Stroud / </w:t>
      </w:r>
      <w:hyperlink r:id="rId10" w:tgtFrame="_blank" w:history="1">
        <w:r w:rsidRPr="00451B89">
          <w:rPr>
            <w:rFonts w:ascii="Georgia" w:eastAsia="Times New Roman" w:hAnsi="Georgia" w:cs="Arial"/>
            <w:color w:val="000000" w:themeColor="text1"/>
            <w:sz w:val="18"/>
            <w:szCs w:val="18"/>
            <w:lang w:eastAsia="en-GB"/>
          </w:rPr>
          <w:t>07780 112964</w:t>
        </w:r>
      </w:hyperlink>
      <w:r w:rsidRPr="00451B89">
        <w:rPr>
          <w:rFonts w:ascii="Georgia" w:eastAsia="Times New Roman" w:hAnsi="Georgia" w:cs="Arial"/>
          <w:color w:val="000000" w:themeColor="text1"/>
          <w:sz w:val="18"/>
          <w:szCs w:val="18"/>
          <w:lang w:eastAsia="en-GB"/>
        </w:rPr>
        <w:t xml:space="preserve"> / </w:t>
      </w:r>
      <w:hyperlink r:id="rId11" w:history="1">
        <w:r w:rsidRPr="00451B89">
          <w:rPr>
            <w:rStyle w:val="Hyperlink"/>
            <w:rFonts w:ascii="Georgia" w:eastAsia="Times New Roman" w:hAnsi="Georgia" w:cs="Arial"/>
            <w:color w:val="000000" w:themeColor="text1"/>
            <w:sz w:val="18"/>
            <w:szCs w:val="18"/>
            <w:u w:val="none"/>
            <w:lang w:eastAsia="en-GB"/>
          </w:rPr>
          <w:t>Katherine@prcollective.co.uk</w:t>
        </w:r>
      </w:hyperlink>
    </w:p>
    <w:p w14:paraId="5B0CFAA4" w14:textId="7777777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18"/>
          <w:szCs w:val="18"/>
          <w:lang w:eastAsia="en-GB"/>
        </w:rPr>
      </w:pPr>
      <w:r w:rsidRPr="00451B89">
        <w:rPr>
          <w:rFonts w:ascii="Georgia" w:hAnsi="Georgia" w:cs="BanglaMN"/>
          <w:color w:val="000000" w:themeColor="text1"/>
          <w:sz w:val="18"/>
          <w:szCs w:val="18"/>
        </w:rPr>
        <w:t xml:space="preserve">Rosamund Hutchison / </w:t>
      </w:r>
      <w:r w:rsidRPr="00451B89">
        <w:rPr>
          <w:rFonts w:ascii="Georgia" w:eastAsia="Times New Roman" w:hAnsi="Georgia" w:cs="Arial"/>
          <w:color w:val="000000" w:themeColor="text1"/>
          <w:sz w:val="18"/>
          <w:szCs w:val="18"/>
          <w:lang w:eastAsia="en-GB"/>
        </w:rPr>
        <w:t xml:space="preserve">07886 6 18301 </w:t>
      </w:r>
      <w:hyperlink r:id="rId12" w:history="1">
        <w:r w:rsidRPr="00A41E43">
          <w:rPr>
            <w:rStyle w:val="Hyperlink"/>
            <w:rFonts w:ascii="Georgia" w:eastAsia="Times New Roman" w:hAnsi="Georgia" w:cs="Arial"/>
            <w:sz w:val="18"/>
            <w:szCs w:val="18"/>
            <w:lang w:eastAsia="en-GB"/>
          </w:rPr>
          <w:t>Rosamund@prcollective.co.uk</w:t>
        </w:r>
      </w:hyperlink>
    </w:p>
    <w:p w14:paraId="26896206" w14:textId="1BF85094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Georgia" w:hAnsi="Georgia" w:cs="BanglaMN"/>
          <w:color w:val="000000" w:themeColor="text1"/>
          <w:u w:val="none"/>
        </w:rPr>
      </w:pPr>
      <w:r w:rsidRPr="00451B89">
        <w:rPr>
          <w:rStyle w:val="Hyperlink"/>
          <w:rFonts w:ascii="Georgia" w:eastAsia="Times New Roman" w:hAnsi="Georgia" w:cs="Arial"/>
          <w:color w:val="000000" w:themeColor="text1"/>
          <w:sz w:val="18"/>
          <w:szCs w:val="18"/>
          <w:u w:val="none"/>
          <w:lang w:eastAsia="en-GB"/>
        </w:rPr>
        <w:t xml:space="preserve">Becke Parker / </w:t>
      </w:r>
      <w:r w:rsidRPr="00451B89">
        <w:rPr>
          <w:rStyle w:val="Hyperlink"/>
          <w:rFonts w:ascii="Georgia" w:eastAsia="Times New Roman" w:hAnsi="Georgia" w:cs="Arial"/>
          <w:color w:val="auto"/>
          <w:sz w:val="18"/>
          <w:szCs w:val="18"/>
          <w:u w:val="none"/>
          <w:lang w:eastAsia="en-GB"/>
        </w:rPr>
        <w:t xml:space="preserve">07810 480924 / </w:t>
      </w:r>
      <w:hyperlink r:id="rId13" w:history="1">
        <w:r w:rsidRPr="00451B89">
          <w:rPr>
            <w:rStyle w:val="Hyperlink"/>
            <w:rFonts w:ascii="Georgia" w:eastAsia="Times New Roman" w:hAnsi="Georgia" w:cs="Arial"/>
            <w:color w:val="auto"/>
            <w:sz w:val="18"/>
            <w:szCs w:val="18"/>
            <w:u w:val="none"/>
            <w:lang w:eastAsia="en-GB"/>
          </w:rPr>
          <w:t>Becke@prcollective.co.uk</w:t>
        </w:r>
      </w:hyperlink>
    </w:p>
    <w:p w14:paraId="31A8B422" w14:textId="2D61CE8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Georgia" w:hAnsi="Georgia" w:cs="BanglaMN"/>
          <w:color w:val="000000" w:themeColor="text1"/>
          <w:u w:val="none"/>
        </w:rPr>
      </w:pPr>
      <w:r>
        <w:rPr>
          <w:rStyle w:val="Hyperlink"/>
          <w:rFonts w:ascii="Georgia" w:eastAsia="Times New Roman" w:hAnsi="Georgia" w:cs="Arial"/>
          <w:color w:val="000000" w:themeColor="text1"/>
          <w:sz w:val="18"/>
          <w:szCs w:val="18"/>
          <w:u w:val="none"/>
          <w:lang w:eastAsia="en-GB"/>
        </w:rPr>
        <w:t xml:space="preserve">Sue Amaradivakara / 07786 626492 / </w:t>
      </w:r>
      <w:hyperlink r:id="rId14" w:history="1">
        <w:r w:rsidRPr="002505AA">
          <w:rPr>
            <w:rStyle w:val="Hyperlink"/>
            <w:rFonts w:ascii="Georgia" w:eastAsia="Times New Roman" w:hAnsi="Georgia" w:cs="Arial"/>
            <w:sz w:val="18"/>
            <w:szCs w:val="18"/>
            <w:lang w:eastAsia="en-GB"/>
          </w:rPr>
          <w:t>Sue@prcollective.co.uk</w:t>
        </w:r>
      </w:hyperlink>
    </w:p>
    <w:p w14:paraId="1C3CCF3C" w14:textId="77777777" w:rsid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Georgia" w:hAnsi="Georgia" w:cs="BanglaMN"/>
          <w:color w:val="000000" w:themeColor="text1"/>
          <w:u w:val="none"/>
        </w:rPr>
      </w:pPr>
    </w:p>
    <w:p w14:paraId="6957585D" w14:textId="1FFA900C" w:rsidR="00A41E43" w:rsidRDefault="00F97434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Georgia" w:eastAsia="Times New Roman" w:hAnsi="Georgia" w:cs="Arial"/>
          <w:color w:val="000000" w:themeColor="text1"/>
          <w:sz w:val="18"/>
          <w:szCs w:val="18"/>
          <w:lang w:eastAsia="en-GB"/>
        </w:rPr>
      </w:pPr>
      <w:hyperlink r:id="rId15" w:history="1">
        <w:r w:rsidR="00A41E43" w:rsidRPr="002D2120">
          <w:rPr>
            <w:rStyle w:val="Hyperlink"/>
            <w:rFonts w:ascii="Georgia" w:eastAsia="Times New Roman" w:hAnsi="Georgia" w:cs="Arial"/>
            <w:color w:val="000000" w:themeColor="text1"/>
            <w:sz w:val="18"/>
            <w:szCs w:val="18"/>
            <w:lang w:eastAsia="en-GB"/>
          </w:rPr>
          <w:t>www.prcollective.co.uk</w:t>
        </w:r>
      </w:hyperlink>
    </w:p>
    <w:p w14:paraId="63E7017E" w14:textId="77777777" w:rsidR="00A41E43" w:rsidRPr="00A41E43" w:rsidRDefault="00A41E43" w:rsidP="00A41E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BanglaMN"/>
          <w:color w:val="000000" w:themeColor="text1"/>
        </w:rPr>
      </w:pPr>
    </w:p>
    <w:p w14:paraId="26A23AAB" w14:textId="77777777" w:rsid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b/>
          <w:color w:val="000000"/>
        </w:rPr>
      </w:pPr>
    </w:p>
    <w:p w14:paraId="38B18777" w14:textId="77777777" w:rsid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b/>
          <w:color w:val="000000"/>
        </w:rPr>
      </w:pPr>
    </w:p>
    <w:p w14:paraId="0A2C90A9" w14:textId="21911A7D" w:rsidR="00A41E43" w:rsidRP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b/>
          <w:color w:val="000000"/>
          <w:sz w:val="20"/>
          <w:szCs w:val="20"/>
        </w:rPr>
      </w:pPr>
      <w:r w:rsidRPr="00A41E43">
        <w:rPr>
          <w:rFonts w:ascii="Georgia" w:hAnsi="Georgia" w:cs="BanglaMN"/>
          <w:b/>
          <w:color w:val="000000"/>
          <w:sz w:val="20"/>
          <w:szCs w:val="20"/>
        </w:rPr>
        <w:t>CATALAN AUTUMN 2014</w:t>
      </w:r>
    </w:p>
    <w:p w14:paraId="570979C3" w14:textId="2FF810C1" w:rsidR="00A41E43" w:rsidRPr="00A41E43" w:rsidRDefault="001D3288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b/>
          <w:color w:val="000000"/>
          <w:sz w:val="20"/>
          <w:szCs w:val="20"/>
        </w:rPr>
      </w:pPr>
      <w:r>
        <w:rPr>
          <w:rFonts w:ascii="Georgia" w:hAnsi="Georgia" w:cs="BanglaMN"/>
          <w:b/>
          <w:color w:val="000000"/>
          <w:sz w:val="20"/>
          <w:szCs w:val="20"/>
        </w:rPr>
        <w:t>This Autumn</w:t>
      </w:r>
      <w:r w:rsidR="00A41E43" w:rsidRPr="00A41E43">
        <w:rPr>
          <w:rFonts w:ascii="Georgia" w:hAnsi="Georgia" w:cs="BanglaMN"/>
          <w:b/>
          <w:color w:val="000000"/>
          <w:sz w:val="20"/>
          <w:szCs w:val="20"/>
        </w:rPr>
        <w:t xml:space="preserve"> sees the publication of two other books by major Catalan writers</w:t>
      </w:r>
    </w:p>
    <w:p w14:paraId="56B1EF6C" w14:textId="77777777" w:rsidR="00A41E43" w:rsidRP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color w:val="000000"/>
          <w:sz w:val="20"/>
          <w:szCs w:val="20"/>
        </w:rPr>
      </w:pPr>
    </w:p>
    <w:p w14:paraId="043EF4E6" w14:textId="7D4E9664" w:rsidR="00A41E43" w:rsidRP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color w:val="000000"/>
          <w:sz w:val="20"/>
          <w:szCs w:val="20"/>
        </w:rPr>
      </w:pPr>
      <w:r w:rsidRPr="00A41E43">
        <w:rPr>
          <w:rFonts w:ascii="Georgia" w:hAnsi="Georgia" w:cs="BanglaMN"/>
          <w:color w:val="000000"/>
          <w:sz w:val="20"/>
          <w:szCs w:val="20"/>
        </w:rPr>
        <w:t xml:space="preserve">Joan Sales’ </w:t>
      </w:r>
      <w:r w:rsidRPr="00A41E43">
        <w:rPr>
          <w:rFonts w:ascii="Georgia" w:hAnsi="Georgia" w:cs="BanglaMN"/>
          <w:i/>
          <w:color w:val="000000"/>
          <w:sz w:val="20"/>
          <w:szCs w:val="20"/>
        </w:rPr>
        <w:t xml:space="preserve">Uncertain Glory </w:t>
      </w:r>
      <w:r w:rsidRPr="00A41E43">
        <w:rPr>
          <w:rFonts w:ascii="Georgia" w:hAnsi="Georgia" w:cs="BanglaMN"/>
          <w:color w:val="000000"/>
          <w:sz w:val="20"/>
          <w:szCs w:val="20"/>
        </w:rPr>
        <w:t>(translated by Peter Bush with a foreword by Juan Goytisolo) is published by Maclehose Press in the UK on 2</w:t>
      </w:r>
      <w:r w:rsidRPr="00A41E43">
        <w:rPr>
          <w:rFonts w:ascii="Georgia" w:hAnsi="Georgia" w:cs="BanglaMN"/>
          <w:color w:val="000000"/>
          <w:sz w:val="20"/>
          <w:szCs w:val="20"/>
          <w:vertAlign w:val="superscript"/>
        </w:rPr>
        <w:t>nd</w:t>
      </w:r>
      <w:r w:rsidRPr="00A41E43">
        <w:rPr>
          <w:rFonts w:ascii="Georgia" w:hAnsi="Georgia" w:cs="BanglaMN"/>
          <w:color w:val="000000"/>
          <w:sz w:val="20"/>
          <w:szCs w:val="20"/>
        </w:rPr>
        <w:t xml:space="preserve"> October 2014. Contact Corinna Zifko on </w:t>
      </w:r>
      <w:hyperlink r:id="rId16" w:history="1">
        <w:r w:rsidRPr="00A41E43">
          <w:rPr>
            <w:rStyle w:val="Hyperlink"/>
            <w:rFonts w:ascii="Georgia" w:hAnsi="Georgia" w:cs="BanglaMN"/>
            <w:sz w:val="20"/>
            <w:szCs w:val="20"/>
          </w:rPr>
          <w:t>corinna.zifko@quercusbooks.co.uk</w:t>
        </w:r>
      </w:hyperlink>
      <w:r w:rsidRPr="00A41E43">
        <w:rPr>
          <w:rFonts w:ascii="Georgia" w:hAnsi="Georgia" w:cs="BanglaMN"/>
          <w:color w:val="000000"/>
          <w:sz w:val="20"/>
          <w:szCs w:val="20"/>
        </w:rPr>
        <w:t xml:space="preserve"> for information.</w:t>
      </w:r>
    </w:p>
    <w:p w14:paraId="609BC867" w14:textId="77777777" w:rsidR="00A41E43" w:rsidRPr="00A41E43" w:rsidRDefault="00A41E43" w:rsidP="00A41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anglaMN"/>
          <w:i/>
          <w:color w:val="000000"/>
          <w:sz w:val="20"/>
          <w:szCs w:val="20"/>
        </w:rPr>
      </w:pPr>
    </w:p>
    <w:p w14:paraId="4A9FE947" w14:textId="6A74EFC1" w:rsidR="002D2120" w:rsidRPr="00A41E43" w:rsidRDefault="00A41E43" w:rsidP="00A41E43">
      <w:pPr>
        <w:pStyle w:val="NoSpacing"/>
        <w:jc w:val="center"/>
        <w:rPr>
          <w:rFonts w:ascii="Georgia" w:hAnsi="Georgia"/>
          <w:noProof/>
          <w:sz w:val="20"/>
          <w:szCs w:val="20"/>
          <w:lang w:eastAsia="en-GB"/>
        </w:rPr>
      </w:pPr>
      <w:r w:rsidRPr="00A41E43">
        <w:rPr>
          <w:rFonts w:ascii="Georgia" w:hAnsi="Georgia"/>
          <w:noProof/>
          <w:sz w:val="20"/>
          <w:szCs w:val="20"/>
          <w:lang w:eastAsia="en-GB"/>
        </w:rPr>
        <w:t xml:space="preserve">Josep Pla’s </w:t>
      </w:r>
      <w:r w:rsidRPr="00A41E43">
        <w:rPr>
          <w:rFonts w:ascii="Georgia" w:hAnsi="Georgia"/>
          <w:i/>
          <w:noProof/>
          <w:sz w:val="20"/>
          <w:szCs w:val="20"/>
          <w:lang w:eastAsia="en-GB"/>
        </w:rPr>
        <w:t>The Gray Notebook</w:t>
      </w:r>
      <w:r w:rsidRPr="00A41E43">
        <w:rPr>
          <w:rFonts w:ascii="Georgia" w:hAnsi="Georgia"/>
          <w:noProof/>
          <w:sz w:val="20"/>
          <w:szCs w:val="20"/>
          <w:lang w:eastAsia="en-GB"/>
        </w:rPr>
        <w:t xml:space="preserve"> (translated by Peter Bush) is published by New York Review of Books in the UK on 6 November 2014. Contact Emma O’Bryen on </w:t>
      </w:r>
      <w:hyperlink r:id="rId17" w:history="1">
        <w:r w:rsidRPr="00A41E43">
          <w:rPr>
            <w:rStyle w:val="Hyperlink"/>
            <w:rFonts w:ascii="Georgia" w:hAnsi="Georgia"/>
            <w:noProof/>
            <w:sz w:val="20"/>
            <w:szCs w:val="20"/>
            <w:lang w:eastAsia="en-GB"/>
          </w:rPr>
          <w:t>eobr@blueyonder.co.uk</w:t>
        </w:r>
      </w:hyperlink>
      <w:r w:rsidRPr="00A41E43">
        <w:rPr>
          <w:rFonts w:ascii="Georgia" w:hAnsi="Georgia"/>
          <w:noProof/>
          <w:sz w:val="20"/>
          <w:szCs w:val="20"/>
          <w:lang w:eastAsia="en-GB"/>
        </w:rPr>
        <w:t xml:space="preserve"> for information.</w:t>
      </w:r>
    </w:p>
    <w:sectPr w:rsidR="002D2120" w:rsidRPr="00A41E43" w:rsidSect="00972155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7BEA" w14:textId="77777777" w:rsidR="00F97434" w:rsidRDefault="00F97434" w:rsidP="001832AB">
      <w:pPr>
        <w:spacing w:after="0" w:line="240" w:lineRule="auto"/>
      </w:pPr>
      <w:r>
        <w:separator/>
      </w:r>
    </w:p>
  </w:endnote>
  <w:endnote w:type="continuationSeparator" w:id="0">
    <w:p w14:paraId="266648D9" w14:textId="77777777" w:rsidR="00F97434" w:rsidRDefault="00F97434" w:rsidP="001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BanglaM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87DDD" w14:textId="77777777" w:rsidR="00F97434" w:rsidRDefault="00F97434" w:rsidP="001832AB">
      <w:pPr>
        <w:spacing w:after="0" w:line="240" w:lineRule="auto"/>
      </w:pPr>
      <w:r>
        <w:separator/>
      </w:r>
    </w:p>
  </w:footnote>
  <w:footnote w:type="continuationSeparator" w:id="0">
    <w:p w14:paraId="1116F219" w14:textId="77777777" w:rsidR="00F97434" w:rsidRDefault="00F97434" w:rsidP="00183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9D"/>
    <w:rsid w:val="00046893"/>
    <w:rsid w:val="0009368A"/>
    <w:rsid w:val="000F0D67"/>
    <w:rsid w:val="000F783B"/>
    <w:rsid w:val="001832AB"/>
    <w:rsid w:val="001855A7"/>
    <w:rsid w:val="001B2487"/>
    <w:rsid w:val="001D3288"/>
    <w:rsid w:val="00246329"/>
    <w:rsid w:val="00282B3B"/>
    <w:rsid w:val="002D2120"/>
    <w:rsid w:val="00302E1F"/>
    <w:rsid w:val="0031532D"/>
    <w:rsid w:val="004253BC"/>
    <w:rsid w:val="00451B89"/>
    <w:rsid w:val="004A0652"/>
    <w:rsid w:val="00551DC1"/>
    <w:rsid w:val="00634B07"/>
    <w:rsid w:val="00744E8B"/>
    <w:rsid w:val="0079520E"/>
    <w:rsid w:val="00796944"/>
    <w:rsid w:val="008E4FF8"/>
    <w:rsid w:val="00972155"/>
    <w:rsid w:val="00974B5F"/>
    <w:rsid w:val="00A41E43"/>
    <w:rsid w:val="00A9789D"/>
    <w:rsid w:val="00CD78C5"/>
    <w:rsid w:val="00CE2A89"/>
    <w:rsid w:val="00CE3F27"/>
    <w:rsid w:val="00D94BF3"/>
    <w:rsid w:val="00DB347E"/>
    <w:rsid w:val="00E53D56"/>
    <w:rsid w:val="00F57F79"/>
    <w:rsid w:val="00F938A1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C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832AB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32AB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832AB"/>
    <w:rPr>
      <w:vertAlign w:val="superscript"/>
    </w:rPr>
  </w:style>
  <w:style w:type="paragraph" w:styleId="NoSpacing">
    <w:name w:val="No Spacing"/>
    <w:uiPriority w:val="1"/>
    <w:qFormat/>
    <w:rsid w:val="00A41E43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832AB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32AB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832AB"/>
    <w:rPr>
      <w:vertAlign w:val="superscript"/>
    </w:rPr>
  </w:style>
  <w:style w:type="paragraph" w:styleId="NoSpacing">
    <w:name w:val="No Spacing"/>
    <w:uiPriority w:val="1"/>
    <w:qFormat/>
    <w:rsid w:val="00A41E4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Becke@prcollective.co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amund@prcollective.co.uk" TargetMode="External"/><Relationship Id="rId17" Type="http://schemas.openxmlformats.org/officeDocument/2006/relationships/hyperlink" Target="mailto:eobr@blueyonder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rinna.zifko@quercusbook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erine@prcollectiv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collective.co.uk" TargetMode="External"/><Relationship Id="rId10" Type="http://schemas.openxmlformats.org/officeDocument/2006/relationships/hyperlink" Target="tel:077801129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ue@prcollec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C72CE-7F3A-4D27-B1C6-2589BC0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Nevitt</cp:lastModifiedBy>
  <cp:revision>2</cp:revision>
  <cp:lastPrinted>2014-09-03T20:14:00Z</cp:lastPrinted>
  <dcterms:created xsi:type="dcterms:W3CDTF">2014-09-29T09:53:00Z</dcterms:created>
  <dcterms:modified xsi:type="dcterms:W3CDTF">2014-09-29T09:53:00Z</dcterms:modified>
</cp:coreProperties>
</file>